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6543A" w14:textId="77777777" w:rsidR="00886ABA" w:rsidRPr="008A261A" w:rsidRDefault="00886ABA" w:rsidP="00CC00EE">
      <w:pPr>
        <w:pStyle w:val="a4"/>
        <w:spacing w:before="0" w:after="0" w:line="240" w:lineRule="auto"/>
        <w:outlineLvl w:val="2"/>
        <w:rPr>
          <w:rFonts w:ascii="宋体" w:eastAsia="宋体" w:hAnsi="宋体"/>
        </w:rPr>
      </w:pPr>
      <w:r w:rsidRPr="008A261A">
        <w:rPr>
          <w:rFonts w:ascii="宋体" w:eastAsia="宋体" w:hAnsi="宋体"/>
        </w:rPr>
        <w:t>《高等数学(一)》教学大纲</w:t>
      </w:r>
    </w:p>
    <w:p w14:paraId="15E9FAE8"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课程名称（中文/英文）：高等数学(</w:t>
      </w:r>
      <w:proofErr w:type="gramStart"/>
      <w:r w:rsidRPr="008A261A">
        <w:rPr>
          <w:rFonts w:ascii="宋体" w:eastAsia="宋体" w:hAnsi="宋体"/>
          <w:color w:val="000000"/>
          <w:sz w:val="18"/>
          <w:szCs w:val="18"/>
        </w:rPr>
        <w:t>一</w:t>
      </w:r>
      <w:proofErr w:type="gramEnd"/>
      <w:r w:rsidRPr="008A261A">
        <w:rPr>
          <w:rFonts w:ascii="宋体" w:eastAsia="宋体" w:hAnsi="宋体"/>
          <w:color w:val="000000"/>
          <w:sz w:val="18"/>
          <w:szCs w:val="18"/>
        </w:rPr>
        <w:t>)（Advanced Mathematics(1)）课程编号：1101450</w:t>
      </w:r>
    </w:p>
    <w:p w14:paraId="4C4B54D9"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学分：4学分</w:t>
      </w:r>
    </w:p>
    <w:p w14:paraId="0102D603"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学时：总学时64学时</w:t>
      </w:r>
    </w:p>
    <w:p w14:paraId="64D8E803"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学时分配：讲授学时：64 实验学时：0 上机学时：0讨论学时：0 其他学时：0</w:t>
      </w:r>
    </w:p>
    <w:p w14:paraId="70499A66"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课程负责人：王晓明</w:t>
      </w:r>
    </w:p>
    <w:p w14:paraId="52B52228" w14:textId="77777777" w:rsidR="00886ABA" w:rsidRPr="008A261A" w:rsidRDefault="00886ABA" w:rsidP="00886ABA">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09EC2FFA" w14:textId="77777777" w:rsidR="00886ABA" w:rsidRPr="008A261A" w:rsidRDefault="00886ABA" w:rsidP="00886ABA">
      <w:pPr>
        <w:numPr>
          <w:ilvl w:val="0"/>
          <w:numId w:val="2"/>
        </w:numPr>
        <w:snapToGrid w:val="0"/>
        <w:spacing w:before="187" w:line="276" w:lineRule="auto"/>
        <w:ind w:left="780" w:hanging="360"/>
        <w:jc w:val="left"/>
        <w:rPr>
          <w:rFonts w:ascii="宋体" w:eastAsia="宋体" w:hAnsi="宋体"/>
          <w:color w:val="000000"/>
          <w:sz w:val="18"/>
          <w:szCs w:val="18"/>
        </w:rPr>
      </w:pPr>
      <w:r w:rsidRPr="008A261A">
        <w:rPr>
          <w:rFonts w:ascii="宋体" w:eastAsia="宋体" w:hAnsi="宋体"/>
          <w:color w:val="000000"/>
          <w:sz w:val="18"/>
          <w:szCs w:val="18"/>
        </w:rPr>
        <w:t>课程概况</w:t>
      </w:r>
    </w:p>
    <w:p w14:paraId="44F93C52" w14:textId="77777777" w:rsidR="00886ABA" w:rsidRPr="008A261A" w:rsidRDefault="00886ABA">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本课程的研究对象是函数（变化过程中量的依赖关系）。内容包括函数、极限、连续，一元函数微分学，一元函数积分学。要通过各个教学环节逐步培养学生的抽象思维能力、逻辑推理能力、空间想象能力和自学能力，还要特别注意培养学生的熟练运算能力和综合运用所学知识去分析解决问题的能力。</w:t>
      </w:r>
    </w:p>
    <w:p w14:paraId="288BFFF7" w14:textId="77777777" w:rsidR="00886ABA" w:rsidRPr="008A261A" w:rsidRDefault="00886ABA">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 xml:space="preserve">This course considers the functions as the objective. The content includes functions, limits, and continuity, single variable </w:t>
      </w:r>
      <w:proofErr w:type="spellStart"/>
      <w:proofErr w:type="gramStart"/>
      <w:r w:rsidRPr="008A261A">
        <w:rPr>
          <w:rFonts w:ascii="宋体" w:eastAsia="宋体" w:hAnsi="宋体"/>
          <w:color w:val="000000"/>
          <w:sz w:val="18"/>
          <w:szCs w:val="18"/>
        </w:rPr>
        <w:t>calculus.This</w:t>
      </w:r>
      <w:proofErr w:type="spellEnd"/>
      <w:proofErr w:type="gramEnd"/>
      <w:r w:rsidRPr="008A261A">
        <w:rPr>
          <w:rFonts w:ascii="宋体" w:eastAsia="宋体" w:hAnsi="宋体"/>
          <w:color w:val="000000"/>
          <w:sz w:val="18"/>
          <w:szCs w:val="18"/>
        </w:rPr>
        <w:t xml:space="preserve"> course prepares students for subsequent courses in mathematics, sciences, engineering, and management. Upon successful completion of this course, students will be able to master the fundamental concepts, theorems, and methods of calculus, and develop problem-solving skills using calculus to solve problems arising in other courses and in real life.</w:t>
      </w:r>
    </w:p>
    <w:p w14:paraId="1DE768F8" w14:textId="77777777" w:rsidR="00886ABA" w:rsidRPr="008A261A" w:rsidRDefault="00886ABA" w:rsidP="00886ABA">
      <w:pPr>
        <w:numPr>
          <w:ilvl w:val="0"/>
          <w:numId w:val="2"/>
        </w:numPr>
        <w:snapToGrid w:val="0"/>
        <w:spacing w:before="187" w:line="276" w:lineRule="auto"/>
        <w:ind w:left="780" w:hanging="360"/>
        <w:jc w:val="left"/>
        <w:rPr>
          <w:rFonts w:ascii="宋体" w:eastAsia="宋体" w:hAnsi="宋体"/>
          <w:color w:val="000000"/>
          <w:sz w:val="18"/>
          <w:szCs w:val="18"/>
        </w:rPr>
      </w:pPr>
      <w:r w:rsidRPr="008A261A">
        <w:rPr>
          <w:rFonts w:ascii="宋体" w:eastAsia="宋体" w:hAnsi="宋体"/>
          <w:color w:val="000000"/>
          <w:sz w:val="18"/>
          <w:szCs w:val="18"/>
        </w:rPr>
        <w:t>课程目标</w:t>
      </w:r>
    </w:p>
    <w:p w14:paraId="51B2BB73" w14:textId="77777777" w:rsidR="00886ABA" w:rsidRPr="008A261A" w:rsidRDefault="00886AB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课程目标1：能建立变量数学的思想，为整个微积分确立研究对象，能对工程问题中变量数学问题进行正确数学表达，能够运用严格数学语言论证极限问题。</w:t>
      </w:r>
    </w:p>
    <w:p w14:paraId="50CDFDF2" w14:textId="77777777" w:rsidR="00886ABA" w:rsidRPr="008A261A" w:rsidRDefault="00886AB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能从客观事物的某种数量关系或空间形式中抽象出数学模型；能利用变量对实际工程问题进行建模；能借助概念产生的来源背景和实际生活中的例子对其抽象、概括、归纳求解；能够运用极限思想分析问题，并利用所学函数连续、可导相关数学知识建立简单的数学模型。</w:t>
      </w:r>
    </w:p>
    <w:p w14:paraId="09941E95" w14:textId="77777777" w:rsidR="00886ABA" w:rsidRPr="008A261A" w:rsidRDefault="00886AB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课程目标3：能应用导数正确地</w:t>
      </w:r>
      <w:proofErr w:type="gramStart"/>
      <w:r w:rsidRPr="008A261A">
        <w:rPr>
          <w:rFonts w:ascii="宋体" w:eastAsia="宋体" w:hAnsi="宋体"/>
          <w:color w:val="000000"/>
          <w:sz w:val="18"/>
          <w:szCs w:val="18"/>
        </w:rPr>
        <w:t>作出</w:t>
      </w:r>
      <w:proofErr w:type="gramEnd"/>
      <w:r w:rsidRPr="008A261A">
        <w:rPr>
          <w:rFonts w:ascii="宋体" w:eastAsia="宋体" w:hAnsi="宋体"/>
          <w:color w:val="000000"/>
          <w:sz w:val="18"/>
          <w:szCs w:val="18"/>
        </w:rPr>
        <w:t>函数</w:t>
      </w:r>
      <w:proofErr w:type="gramStart"/>
      <w:r w:rsidRPr="008A261A">
        <w:rPr>
          <w:rFonts w:ascii="宋体" w:eastAsia="宋体" w:hAnsi="宋体"/>
          <w:color w:val="000000"/>
          <w:sz w:val="18"/>
          <w:szCs w:val="18"/>
        </w:rPr>
        <w:t>图象</w:t>
      </w:r>
      <w:proofErr w:type="gramEnd"/>
      <w:r w:rsidRPr="008A261A">
        <w:rPr>
          <w:rFonts w:ascii="宋体" w:eastAsia="宋体" w:hAnsi="宋体"/>
          <w:color w:val="000000"/>
          <w:sz w:val="18"/>
          <w:szCs w:val="18"/>
        </w:rPr>
        <w:t>；能够利用泰</w:t>
      </w:r>
      <w:proofErr w:type="gramStart"/>
      <w:r w:rsidRPr="008A261A">
        <w:rPr>
          <w:rFonts w:ascii="宋体" w:eastAsia="宋体" w:hAnsi="宋体"/>
          <w:color w:val="000000"/>
          <w:sz w:val="18"/>
          <w:szCs w:val="18"/>
        </w:rPr>
        <w:t>勒展式</w:t>
      </w:r>
      <w:proofErr w:type="gramEnd"/>
      <w:r w:rsidRPr="008A261A">
        <w:rPr>
          <w:rFonts w:ascii="宋体" w:eastAsia="宋体" w:hAnsi="宋体"/>
          <w:color w:val="000000"/>
          <w:sz w:val="18"/>
          <w:szCs w:val="18"/>
        </w:rPr>
        <w:t>来识别判断实际工程问题，用函数极值概念讨论优化问题。</w:t>
      </w:r>
    </w:p>
    <w:p w14:paraId="126602AA" w14:textId="77777777" w:rsidR="00886ABA" w:rsidRPr="008A261A" w:rsidRDefault="00886AB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课程目标4：能够利用积分知识归纳总结实验数据；能够利用不定积分解决问题，并得到有效结论。</w:t>
      </w:r>
    </w:p>
    <w:p w14:paraId="6E80E0A3" w14:textId="77777777" w:rsidR="00886ABA" w:rsidRPr="008A261A" w:rsidRDefault="00886ABA">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5：能应用定积分判断一些函数的可积性（包括可积函数类）；能应用定积分表达一些几何量与物理量的方法；能够利用定积分化整为零的原理分析实际问题，并具备利用定积分解决实际问题的自主学习能力。</w:t>
      </w:r>
    </w:p>
    <w:p w14:paraId="6136C5D9" w14:textId="77777777" w:rsidR="00886ABA" w:rsidRPr="008A261A" w:rsidRDefault="00886ABA">
      <w:pPr>
        <w:snapToGrid w:val="0"/>
        <w:spacing w:before="187"/>
        <w:jc w:val="left"/>
        <w:rPr>
          <w:rFonts w:ascii="宋体" w:eastAsia="宋体" w:hAnsi="宋体"/>
          <w:color w:val="000000"/>
          <w:sz w:val="18"/>
          <w:szCs w:val="18"/>
        </w:rPr>
      </w:pPr>
    </w:p>
    <w:p w14:paraId="0D5100C2" w14:textId="77777777" w:rsidR="00886ABA" w:rsidRPr="008A261A" w:rsidRDefault="00886ABA">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652"/>
        <w:gridCol w:w="1205"/>
        <w:gridCol w:w="1206"/>
        <w:gridCol w:w="1206"/>
        <w:gridCol w:w="1206"/>
        <w:gridCol w:w="1206"/>
      </w:tblGrid>
      <w:tr w:rsidR="00886ABA" w:rsidRPr="008A261A" w14:paraId="5EBBB843"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shd w:val="clear" w:color="auto" w:fill="D7D7D7"/>
          </w:tcPr>
          <w:p w14:paraId="7796CDAB" w14:textId="77777777" w:rsidR="00886ABA" w:rsidRPr="008A261A" w:rsidRDefault="00886ABA">
            <w:pPr>
              <w:snapToGrid w:val="0"/>
              <w:spacing w:line="360" w:lineRule="auto"/>
              <w:jc w:val="center"/>
              <w:rPr>
                <w:rFonts w:ascii="宋体" w:eastAsia="宋体" w:hAnsi="宋体"/>
                <w:color w:val="000000"/>
                <w:sz w:val="18"/>
                <w:szCs w:val="18"/>
              </w:rPr>
            </w:pPr>
          </w:p>
        </w:tc>
        <w:tc>
          <w:tcPr>
            <w:tcW w:w="6000" w:type="dxa"/>
            <w:gridSpan w:val="5"/>
            <w:tcBorders>
              <w:top w:val="single" w:sz="8" w:space="0" w:color="000000"/>
              <w:left w:val="single" w:sz="8" w:space="0" w:color="000000"/>
              <w:bottom w:val="single" w:sz="8" w:space="0" w:color="000000"/>
              <w:right w:val="single" w:sz="8" w:space="0" w:color="000000"/>
            </w:tcBorders>
            <w:shd w:val="clear" w:color="auto" w:fill="D7D7D7"/>
          </w:tcPr>
          <w:p w14:paraId="6F5D05FD"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886ABA" w:rsidRPr="008A261A" w14:paraId="18558EDD"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shd w:val="clear" w:color="auto" w:fill="D7D7D7"/>
          </w:tcPr>
          <w:p w14:paraId="6298DE32"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shd w:val="clear" w:color="auto" w:fill="D7D7D7"/>
          </w:tcPr>
          <w:p w14:paraId="1D9107AC"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200" w:type="dxa"/>
            <w:tcBorders>
              <w:top w:val="single" w:sz="8" w:space="0" w:color="000000"/>
              <w:left w:val="single" w:sz="8" w:space="0" w:color="000000"/>
              <w:bottom w:val="single" w:sz="8" w:space="0" w:color="000000"/>
              <w:right w:val="single" w:sz="8" w:space="0" w:color="000000"/>
            </w:tcBorders>
            <w:shd w:val="clear" w:color="auto" w:fill="D7D7D7"/>
          </w:tcPr>
          <w:p w14:paraId="5FE00D5A"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200" w:type="dxa"/>
            <w:tcBorders>
              <w:top w:val="single" w:sz="8" w:space="0" w:color="000000"/>
              <w:left w:val="single" w:sz="8" w:space="0" w:color="000000"/>
              <w:bottom w:val="single" w:sz="8" w:space="0" w:color="000000"/>
              <w:right w:val="single" w:sz="8" w:space="0" w:color="000000"/>
            </w:tcBorders>
            <w:shd w:val="clear" w:color="auto" w:fill="D7D7D7"/>
          </w:tcPr>
          <w:p w14:paraId="316D148E"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2.1</w:t>
            </w:r>
          </w:p>
        </w:tc>
        <w:tc>
          <w:tcPr>
            <w:tcW w:w="1200" w:type="dxa"/>
            <w:tcBorders>
              <w:top w:val="single" w:sz="8" w:space="0" w:color="000000"/>
              <w:left w:val="single" w:sz="8" w:space="0" w:color="000000"/>
              <w:bottom w:val="single" w:sz="8" w:space="0" w:color="000000"/>
              <w:right w:val="single" w:sz="8" w:space="0" w:color="000000"/>
            </w:tcBorders>
            <w:shd w:val="clear" w:color="auto" w:fill="D7D7D7"/>
          </w:tcPr>
          <w:p w14:paraId="40BA63C7"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4.4</w:t>
            </w:r>
          </w:p>
        </w:tc>
        <w:tc>
          <w:tcPr>
            <w:tcW w:w="1200" w:type="dxa"/>
            <w:tcBorders>
              <w:top w:val="single" w:sz="8" w:space="0" w:color="000000"/>
              <w:left w:val="single" w:sz="8" w:space="0" w:color="000000"/>
              <w:bottom w:val="single" w:sz="8" w:space="0" w:color="000000"/>
              <w:right w:val="single" w:sz="8" w:space="0" w:color="000000"/>
            </w:tcBorders>
            <w:shd w:val="clear" w:color="auto" w:fill="D7D7D7"/>
          </w:tcPr>
          <w:p w14:paraId="49929B1D"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12.2</w:t>
            </w:r>
          </w:p>
        </w:tc>
      </w:tr>
      <w:tr w:rsidR="00886ABA" w:rsidRPr="008A261A" w14:paraId="321D0EB9"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25567A45"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200" w:type="dxa"/>
            <w:tcBorders>
              <w:top w:val="single" w:sz="8" w:space="0" w:color="000000"/>
              <w:left w:val="single" w:sz="8" w:space="0" w:color="000000"/>
              <w:bottom w:val="single" w:sz="8" w:space="0" w:color="000000"/>
              <w:right w:val="single" w:sz="8" w:space="0" w:color="000000"/>
            </w:tcBorders>
            <w:vAlign w:val="center"/>
          </w:tcPr>
          <w:p w14:paraId="019D759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200" w:type="dxa"/>
            <w:tcBorders>
              <w:top w:val="single" w:sz="8" w:space="0" w:color="000000"/>
              <w:left w:val="single" w:sz="8" w:space="0" w:color="000000"/>
              <w:bottom w:val="single" w:sz="8" w:space="0" w:color="000000"/>
              <w:right w:val="single" w:sz="8" w:space="0" w:color="000000"/>
            </w:tcBorders>
            <w:vAlign w:val="center"/>
          </w:tcPr>
          <w:p w14:paraId="10B426FA"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6A47FC7E"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66AE518A"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487B0289" w14:textId="77777777" w:rsidR="00886ABA" w:rsidRPr="008A261A" w:rsidRDefault="00886ABA">
            <w:pPr>
              <w:snapToGrid w:val="0"/>
              <w:spacing w:line="360" w:lineRule="auto"/>
              <w:jc w:val="center"/>
              <w:rPr>
                <w:rFonts w:ascii="宋体" w:eastAsia="宋体" w:hAnsi="宋体"/>
                <w:color w:val="000000"/>
                <w:sz w:val="18"/>
                <w:szCs w:val="18"/>
              </w:rPr>
            </w:pPr>
          </w:p>
        </w:tc>
      </w:tr>
      <w:tr w:rsidR="00886ABA" w:rsidRPr="008A261A" w14:paraId="4D50666E"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1FCA9797"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200" w:type="dxa"/>
            <w:tcBorders>
              <w:top w:val="single" w:sz="8" w:space="0" w:color="000000"/>
              <w:left w:val="single" w:sz="8" w:space="0" w:color="000000"/>
              <w:bottom w:val="single" w:sz="8" w:space="0" w:color="000000"/>
              <w:right w:val="single" w:sz="8" w:space="0" w:color="000000"/>
            </w:tcBorders>
            <w:vAlign w:val="center"/>
          </w:tcPr>
          <w:p w14:paraId="3A26412A"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689EC2C5"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200" w:type="dxa"/>
            <w:tcBorders>
              <w:top w:val="single" w:sz="8" w:space="0" w:color="000000"/>
              <w:left w:val="single" w:sz="8" w:space="0" w:color="000000"/>
              <w:bottom w:val="single" w:sz="8" w:space="0" w:color="000000"/>
              <w:right w:val="single" w:sz="8" w:space="0" w:color="000000"/>
            </w:tcBorders>
            <w:vAlign w:val="center"/>
          </w:tcPr>
          <w:p w14:paraId="2DA2E997"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5DE82084"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2D345FEA" w14:textId="77777777" w:rsidR="00886ABA" w:rsidRPr="008A261A" w:rsidRDefault="00886ABA">
            <w:pPr>
              <w:snapToGrid w:val="0"/>
              <w:spacing w:line="360" w:lineRule="auto"/>
              <w:jc w:val="center"/>
              <w:rPr>
                <w:rFonts w:ascii="宋体" w:eastAsia="宋体" w:hAnsi="宋体"/>
                <w:color w:val="000000"/>
                <w:sz w:val="18"/>
                <w:szCs w:val="18"/>
              </w:rPr>
            </w:pPr>
          </w:p>
        </w:tc>
      </w:tr>
      <w:tr w:rsidR="00886ABA" w:rsidRPr="008A261A" w14:paraId="2D2B9806"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20765C4F"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课程目标3</w:t>
            </w:r>
          </w:p>
        </w:tc>
        <w:tc>
          <w:tcPr>
            <w:tcW w:w="1200" w:type="dxa"/>
            <w:tcBorders>
              <w:top w:val="single" w:sz="8" w:space="0" w:color="000000"/>
              <w:left w:val="single" w:sz="8" w:space="0" w:color="000000"/>
              <w:bottom w:val="single" w:sz="8" w:space="0" w:color="000000"/>
              <w:right w:val="single" w:sz="8" w:space="0" w:color="000000"/>
            </w:tcBorders>
            <w:vAlign w:val="center"/>
          </w:tcPr>
          <w:p w14:paraId="77C00E13"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DE8E4C4"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0A9D0268"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200" w:type="dxa"/>
            <w:tcBorders>
              <w:top w:val="single" w:sz="8" w:space="0" w:color="000000"/>
              <w:left w:val="single" w:sz="8" w:space="0" w:color="000000"/>
              <w:bottom w:val="single" w:sz="8" w:space="0" w:color="000000"/>
              <w:right w:val="single" w:sz="8" w:space="0" w:color="000000"/>
            </w:tcBorders>
            <w:vAlign w:val="center"/>
          </w:tcPr>
          <w:p w14:paraId="44720308"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64EB2D09" w14:textId="77777777" w:rsidR="00886ABA" w:rsidRPr="008A261A" w:rsidRDefault="00886ABA">
            <w:pPr>
              <w:snapToGrid w:val="0"/>
              <w:spacing w:line="360" w:lineRule="auto"/>
              <w:jc w:val="center"/>
              <w:rPr>
                <w:rFonts w:ascii="宋体" w:eastAsia="宋体" w:hAnsi="宋体"/>
                <w:color w:val="000000"/>
                <w:sz w:val="18"/>
                <w:szCs w:val="18"/>
              </w:rPr>
            </w:pPr>
          </w:p>
        </w:tc>
      </w:tr>
      <w:tr w:rsidR="00886ABA" w:rsidRPr="008A261A" w14:paraId="277BB67A"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7C73EB47"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200" w:type="dxa"/>
            <w:tcBorders>
              <w:top w:val="single" w:sz="8" w:space="0" w:color="000000"/>
              <w:left w:val="single" w:sz="8" w:space="0" w:color="000000"/>
              <w:bottom w:val="single" w:sz="8" w:space="0" w:color="000000"/>
              <w:right w:val="single" w:sz="8" w:space="0" w:color="000000"/>
            </w:tcBorders>
            <w:vAlign w:val="center"/>
          </w:tcPr>
          <w:p w14:paraId="0615FF7A"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4F6A864"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55A6B93A"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781CC90C"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200" w:type="dxa"/>
            <w:tcBorders>
              <w:top w:val="single" w:sz="8" w:space="0" w:color="000000"/>
              <w:left w:val="single" w:sz="8" w:space="0" w:color="000000"/>
              <w:bottom w:val="single" w:sz="8" w:space="0" w:color="000000"/>
              <w:right w:val="single" w:sz="8" w:space="0" w:color="000000"/>
            </w:tcBorders>
            <w:vAlign w:val="center"/>
          </w:tcPr>
          <w:p w14:paraId="0359CF8B" w14:textId="77777777" w:rsidR="00886ABA" w:rsidRPr="008A261A" w:rsidRDefault="00886ABA">
            <w:pPr>
              <w:snapToGrid w:val="0"/>
              <w:spacing w:line="360" w:lineRule="auto"/>
              <w:jc w:val="center"/>
              <w:rPr>
                <w:rFonts w:ascii="宋体" w:eastAsia="宋体" w:hAnsi="宋体"/>
                <w:color w:val="000000"/>
                <w:sz w:val="18"/>
                <w:szCs w:val="18"/>
              </w:rPr>
            </w:pPr>
          </w:p>
        </w:tc>
      </w:tr>
      <w:tr w:rsidR="00886ABA" w:rsidRPr="008A261A" w14:paraId="0B9CD373" w14:textId="77777777" w:rsidTr="004F674A">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50143BE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200" w:type="dxa"/>
            <w:tcBorders>
              <w:top w:val="single" w:sz="8" w:space="0" w:color="000000"/>
              <w:left w:val="single" w:sz="8" w:space="0" w:color="000000"/>
              <w:bottom w:val="single" w:sz="8" w:space="0" w:color="000000"/>
              <w:right w:val="single" w:sz="8" w:space="0" w:color="000000"/>
            </w:tcBorders>
            <w:vAlign w:val="center"/>
          </w:tcPr>
          <w:p w14:paraId="334A5DF0"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47029E4C"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4A7FA8D8"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E7D3B24" w14:textId="77777777" w:rsidR="00886ABA" w:rsidRPr="008A261A" w:rsidRDefault="00886ABA">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4552914B"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1A689728" w14:textId="77777777" w:rsidR="00886ABA" w:rsidRPr="008A261A" w:rsidRDefault="00886ABA">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397B8BBC" w14:textId="77777777" w:rsidR="00886ABA" w:rsidRPr="008A261A" w:rsidRDefault="00886ABA" w:rsidP="00886ABA">
      <w:pPr>
        <w:numPr>
          <w:ilvl w:val="1"/>
          <w:numId w:val="3"/>
        </w:numPr>
        <w:snapToGrid w:val="0"/>
        <w:spacing w:before="156" w:line="400" w:lineRule="exact"/>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(表述)掌握信息领域复杂工程问题所需的数学、自然科学、工程基础知识，并能将相关知识用于工程问题的表述，强化空间思维与实验思维能力；</w:t>
      </w:r>
    </w:p>
    <w:p w14:paraId="53AC7999" w14:textId="77777777" w:rsidR="00886ABA" w:rsidRPr="008A261A" w:rsidRDefault="00886ABA" w:rsidP="00886ABA">
      <w:pPr>
        <w:numPr>
          <w:ilvl w:val="1"/>
          <w:numId w:val="3"/>
        </w:numPr>
        <w:snapToGrid w:val="0"/>
        <w:spacing w:before="156" w:line="400" w:lineRule="exact"/>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(建模)掌握基于空间思维建立和求解系统或过程数学模型所需的数学、自然科学和工程基础知识，并能将相关知识用于工程问题的建模和求解；</w:t>
      </w:r>
    </w:p>
    <w:p w14:paraId="1AC1B54E" w14:textId="77777777" w:rsidR="00886ABA" w:rsidRPr="008A261A" w:rsidRDefault="00886ABA">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2.1 (识别和判断)能运用数学、自然科学、工程科学原理，识别和判断空间信息复杂工程问题关键环节；</w:t>
      </w:r>
    </w:p>
    <w:p w14:paraId="14553932" w14:textId="77777777" w:rsidR="00886ABA" w:rsidRPr="008A261A" w:rsidRDefault="00886ABA">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4.4 (归纳)能够正确处理实验数据，分析和解释实验结果，通过信息综合得到合理有效的研究结论；</w:t>
      </w:r>
    </w:p>
    <w:p w14:paraId="247FEE0F" w14:textId="77777777" w:rsidR="00886ABA" w:rsidRPr="008A261A" w:rsidRDefault="00886ABA">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12.2 (行动能力)具有自主学习新专业知识的能力，包括对技术问题的理解、归纳总结及提出有见地问题的能力、能正确理解本专业技术发展规律，并了解其发展历史中重要阶段及重要突破形成的动因，并用之于指导自主学习。</w:t>
      </w:r>
    </w:p>
    <w:p w14:paraId="5ADC8672" w14:textId="77777777" w:rsidR="00886ABA" w:rsidRPr="008A261A" w:rsidRDefault="00886AB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591EAAD0" w14:textId="77777777" w:rsidR="00886ABA" w:rsidRPr="008A261A" w:rsidRDefault="00886ABA">
      <w:pPr>
        <w:snapToGrid w:val="0"/>
        <w:spacing w:before="187" w:line="276" w:lineRule="auto"/>
        <w:ind w:firstLineChars="200" w:firstLine="361"/>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3856"/>
        <w:gridCol w:w="846"/>
        <w:gridCol w:w="1195"/>
        <w:gridCol w:w="560"/>
        <w:gridCol w:w="469"/>
        <w:gridCol w:w="635"/>
        <w:gridCol w:w="560"/>
        <w:gridCol w:w="560"/>
      </w:tblGrid>
      <w:tr w:rsidR="00886ABA" w:rsidRPr="008A261A" w14:paraId="6DAD7430" w14:textId="77777777" w:rsidTr="004F674A">
        <w:trPr>
          <w:trHeight w:val="510"/>
          <w:jc w:val="center"/>
        </w:trPr>
        <w:tc>
          <w:tcPr>
            <w:tcW w:w="38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88BE0E1"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教学内容</w:t>
            </w:r>
          </w:p>
        </w:tc>
        <w:tc>
          <w:tcPr>
            <w:tcW w:w="8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93EE01E"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18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C28CA91"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c>
          <w:tcPr>
            <w:tcW w:w="2760" w:type="dxa"/>
            <w:gridSpan w:val="5"/>
            <w:tcBorders>
              <w:top w:val="single" w:sz="8" w:space="0" w:color="000000"/>
              <w:left w:val="single" w:sz="8" w:space="0" w:color="000000"/>
              <w:bottom w:val="single" w:sz="8" w:space="0" w:color="000000"/>
              <w:right w:val="single" w:sz="8" w:space="0" w:color="000000"/>
            </w:tcBorders>
            <w:shd w:val="clear" w:color="auto" w:fill="D7D7D7"/>
            <w:vAlign w:val="center"/>
          </w:tcPr>
          <w:p w14:paraId="43F01DA1"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支撑课程目标</w:t>
            </w:r>
          </w:p>
        </w:tc>
      </w:tr>
      <w:tr w:rsidR="00886ABA" w:rsidRPr="008A261A" w14:paraId="4DFDFCA8" w14:textId="77777777" w:rsidTr="004F674A">
        <w:trPr>
          <w:trHeight w:val="480"/>
          <w:jc w:val="center"/>
        </w:trPr>
        <w:tc>
          <w:tcPr>
            <w:tcW w:w="3825" w:type="dxa"/>
            <w:tcBorders>
              <w:top w:val="single" w:sz="8" w:space="0" w:color="000000"/>
              <w:left w:val="single" w:sz="8" w:space="0" w:color="000000"/>
              <w:bottom w:val="single" w:sz="8" w:space="0" w:color="000000"/>
              <w:right w:val="single" w:sz="8" w:space="0" w:color="000000"/>
            </w:tcBorders>
          </w:tcPr>
          <w:p w14:paraId="324F5950" w14:textId="77777777" w:rsidR="00886ABA" w:rsidRPr="008A261A" w:rsidRDefault="00886ABA">
            <w:pPr>
              <w:snapToGrid w:val="0"/>
              <w:spacing w:line="400" w:lineRule="atLeast"/>
              <w:rPr>
                <w:rFonts w:ascii="宋体" w:eastAsia="宋体" w:hAnsi="宋体"/>
                <w:color w:val="000000"/>
                <w:sz w:val="18"/>
                <w:szCs w:val="18"/>
              </w:rPr>
            </w:pPr>
          </w:p>
        </w:tc>
        <w:tc>
          <w:tcPr>
            <w:tcW w:w="840" w:type="dxa"/>
            <w:tcBorders>
              <w:top w:val="single" w:sz="8" w:space="0" w:color="000000"/>
              <w:left w:val="single" w:sz="8" w:space="0" w:color="000000"/>
              <w:bottom w:val="single" w:sz="8" w:space="0" w:color="000000"/>
              <w:right w:val="single" w:sz="8" w:space="0" w:color="000000"/>
            </w:tcBorders>
          </w:tcPr>
          <w:p w14:paraId="29221FEA" w14:textId="77777777" w:rsidR="00886ABA" w:rsidRPr="008A261A" w:rsidRDefault="00886ABA">
            <w:pPr>
              <w:snapToGrid w:val="0"/>
              <w:spacing w:line="400" w:lineRule="atLeast"/>
              <w:rPr>
                <w:rFonts w:ascii="宋体" w:eastAsia="宋体" w:hAnsi="宋体"/>
                <w:color w:val="000000"/>
                <w:sz w:val="18"/>
                <w:szCs w:val="18"/>
              </w:rPr>
            </w:pPr>
          </w:p>
        </w:tc>
        <w:tc>
          <w:tcPr>
            <w:tcW w:w="1185" w:type="dxa"/>
            <w:tcBorders>
              <w:top w:val="single" w:sz="8" w:space="0" w:color="000000"/>
              <w:left w:val="single" w:sz="8" w:space="0" w:color="000000"/>
              <w:bottom w:val="single" w:sz="8" w:space="0" w:color="000000"/>
              <w:right w:val="single" w:sz="8" w:space="0" w:color="000000"/>
            </w:tcBorders>
          </w:tcPr>
          <w:p w14:paraId="1D2F2349" w14:textId="77777777" w:rsidR="00886ABA" w:rsidRPr="008A261A" w:rsidRDefault="00886ABA">
            <w:pPr>
              <w:snapToGrid w:val="0"/>
              <w:spacing w:line="400" w:lineRule="atLeast"/>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vAlign w:val="center"/>
          </w:tcPr>
          <w:p w14:paraId="346961BD"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1</w:t>
            </w:r>
          </w:p>
        </w:tc>
        <w:tc>
          <w:tcPr>
            <w:tcW w:w="465" w:type="dxa"/>
            <w:tcBorders>
              <w:top w:val="single" w:sz="8" w:space="0" w:color="000000"/>
              <w:left w:val="single" w:sz="8" w:space="0" w:color="000000"/>
              <w:bottom w:val="single" w:sz="8" w:space="0" w:color="000000"/>
              <w:right w:val="single" w:sz="8" w:space="0" w:color="000000"/>
            </w:tcBorders>
            <w:vAlign w:val="center"/>
          </w:tcPr>
          <w:p w14:paraId="49D76EAB"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2</w:t>
            </w:r>
          </w:p>
        </w:tc>
        <w:tc>
          <w:tcPr>
            <w:tcW w:w="630" w:type="dxa"/>
            <w:tcBorders>
              <w:top w:val="single" w:sz="8" w:space="0" w:color="000000"/>
              <w:left w:val="single" w:sz="8" w:space="0" w:color="000000"/>
              <w:bottom w:val="single" w:sz="8" w:space="0" w:color="000000"/>
              <w:right w:val="single" w:sz="8" w:space="0" w:color="000000"/>
            </w:tcBorders>
            <w:vAlign w:val="center"/>
          </w:tcPr>
          <w:p w14:paraId="68BD7C3F"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3</w:t>
            </w:r>
          </w:p>
        </w:tc>
        <w:tc>
          <w:tcPr>
            <w:tcW w:w="555" w:type="dxa"/>
            <w:tcBorders>
              <w:top w:val="single" w:sz="8" w:space="0" w:color="000000"/>
              <w:left w:val="single" w:sz="8" w:space="0" w:color="000000"/>
              <w:bottom w:val="single" w:sz="8" w:space="0" w:color="000000"/>
              <w:right w:val="single" w:sz="8" w:space="0" w:color="000000"/>
            </w:tcBorders>
            <w:vAlign w:val="center"/>
          </w:tcPr>
          <w:p w14:paraId="48546CD4"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4</w:t>
            </w:r>
          </w:p>
        </w:tc>
        <w:tc>
          <w:tcPr>
            <w:tcW w:w="555" w:type="dxa"/>
            <w:tcBorders>
              <w:top w:val="single" w:sz="8" w:space="0" w:color="000000"/>
              <w:left w:val="single" w:sz="8" w:space="0" w:color="000000"/>
              <w:bottom w:val="single" w:sz="8" w:space="0" w:color="000000"/>
              <w:right w:val="single" w:sz="8" w:space="0" w:color="000000"/>
            </w:tcBorders>
            <w:vAlign w:val="center"/>
          </w:tcPr>
          <w:p w14:paraId="69DFE917" w14:textId="77777777" w:rsidR="00886ABA" w:rsidRPr="008A261A" w:rsidRDefault="00886ABA">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5</w:t>
            </w:r>
          </w:p>
        </w:tc>
      </w:tr>
      <w:tr w:rsidR="00886ABA" w:rsidRPr="008A261A" w14:paraId="64183B91" w14:textId="77777777" w:rsidTr="004F674A">
        <w:trPr>
          <w:trHeight w:val="480"/>
          <w:jc w:val="center"/>
        </w:trPr>
        <w:tc>
          <w:tcPr>
            <w:tcW w:w="3825" w:type="dxa"/>
            <w:tcBorders>
              <w:top w:val="single" w:sz="8" w:space="0" w:color="000000"/>
              <w:left w:val="single" w:sz="8" w:space="0" w:color="000000"/>
              <w:bottom w:val="single" w:sz="8" w:space="0" w:color="000000"/>
              <w:right w:val="single" w:sz="8" w:space="0" w:color="000000"/>
            </w:tcBorders>
          </w:tcPr>
          <w:p w14:paraId="23D2A90D"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第一章</w:t>
            </w:r>
          </w:p>
          <w:p w14:paraId="63AC2067"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函数与极限</w:t>
            </w:r>
          </w:p>
          <w:p w14:paraId="5D63F099"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函数</w:t>
            </w:r>
          </w:p>
          <w:p w14:paraId="5E120DF9"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数列的极限</w:t>
            </w:r>
          </w:p>
          <w:p w14:paraId="75AEF4FA"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函数的极限</w:t>
            </w:r>
          </w:p>
          <w:p w14:paraId="53F90DC2"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无穷小与无穷大</w:t>
            </w:r>
          </w:p>
          <w:p w14:paraId="1491BDE5"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极限运算法则</w:t>
            </w:r>
          </w:p>
          <w:p w14:paraId="362EBBAE"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第六节极限存在准则 两个重要极限</w:t>
            </w:r>
          </w:p>
          <w:p w14:paraId="39E2D29C"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第七节 无穷小的比较</w:t>
            </w:r>
          </w:p>
          <w:p w14:paraId="4DB680B0"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第八节 函数的连续性</w:t>
            </w:r>
          </w:p>
          <w:p w14:paraId="6D73CDDB"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第九节 连续函数的运算与初等函数的连续性</w:t>
            </w:r>
          </w:p>
          <w:p w14:paraId="0EAD364F"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第十节</w:t>
            </w:r>
          </w:p>
          <w:p w14:paraId="26092FF8"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闭区间上连续函数的性质</w:t>
            </w:r>
          </w:p>
        </w:tc>
        <w:tc>
          <w:tcPr>
            <w:tcW w:w="840" w:type="dxa"/>
            <w:tcBorders>
              <w:top w:val="single" w:sz="8" w:space="0" w:color="000000"/>
              <w:left w:val="single" w:sz="8" w:space="0" w:color="000000"/>
              <w:bottom w:val="single" w:sz="8" w:space="0" w:color="000000"/>
              <w:right w:val="single" w:sz="8" w:space="0" w:color="000000"/>
            </w:tcBorders>
            <w:vAlign w:val="center"/>
          </w:tcPr>
          <w:p w14:paraId="49820A92" w14:textId="77777777" w:rsidR="00886ABA" w:rsidRPr="008A261A" w:rsidRDefault="00886ABA">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185" w:type="dxa"/>
            <w:tcBorders>
              <w:top w:val="single" w:sz="8" w:space="0" w:color="000000"/>
              <w:left w:val="single" w:sz="8" w:space="0" w:color="000000"/>
              <w:bottom w:val="single" w:sz="8" w:space="0" w:color="000000"/>
              <w:right w:val="single" w:sz="8" w:space="0" w:color="000000"/>
            </w:tcBorders>
          </w:tcPr>
          <w:p w14:paraId="1CDC55D6"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作业为在线课程的学习内容</w:t>
            </w:r>
          </w:p>
        </w:tc>
        <w:tc>
          <w:tcPr>
            <w:tcW w:w="555" w:type="dxa"/>
            <w:tcBorders>
              <w:top w:val="single" w:sz="8" w:space="0" w:color="000000"/>
              <w:left w:val="single" w:sz="8" w:space="0" w:color="000000"/>
              <w:bottom w:val="single" w:sz="8" w:space="0" w:color="000000"/>
              <w:right w:val="single" w:sz="8" w:space="0" w:color="000000"/>
            </w:tcBorders>
          </w:tcPr>
          <w:p w14:paraId="4BD5C191"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w:t>
            </w:r>
          </w:p>
        </w:tc>
        <w:tc>
          <w:tcPr>
            <w:tcW w:w="465" w:type="dxa"/>
            <w:tcBorders>
              <w:top w:val="single" w:sz="8" w:space="0" w:color="000000"/>
              <w:left w:val="single" w:sz="8" w:space="0" w:color="000000"/>
              <w:bottom w:val="single" w:sz="8" w:space="0" w:color="000000"/>
              <w:right w:val="single" w:sz="8" w:space="0" w:color="000000"/>
            </w:tcBorders>
          </w:tcPr>
          <w:p w14:paraId="626FB4CF" w14:textId="77777777" w:rsidR="00886ABA" w:rsidRPr="008A261A" w:rsidRDefault="00886ABA">
            <w:pPr>
              <w:snapToGrid w:val="0"/>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tcPr>
          <w:p w14:paraId="727860EF"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0F2B94B5"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15F49C2E" w14:textId="77777777" w:rsidR="00886ABA" w:rsidRPr="008A261A" w:rsidRDefault="00886ABA">
            <w:pPr>
              <w:snapToGrid w:val="0"/>
              <w:rPr>
                <w:rFonts w:ascii="宋体" w:eastAsia="宋体" w:hAnsi="宋体"/>
                <w:color w:val="000000"/>
                <w:sz w:val="18"/>
                <w:szCs w:val="18"/>
              </w:rPr>
            </w:pPr>
          </w:p>
        </w:tc>
      </w:tr>
      <w:tr w:rsidR="00886ABA" w:rsidRPr="008A261A" w14:paraId="05FE4715" w14:textId="77777777" w:rsidTr="004F674A">
        <w:trPr>
          <w:trHeight w:val="480"/>
          <w:jc w:val="center"/>
        </w:trPr>
        <w:tc>
          <w:tcPr>
            <w:tcW w:w="3825" w:type="dxa"/>
            <w:tcBorders>
              <w:top w:val="single" w:sz="8" w:space="0" w:color="000000"/>
              <w:left w:val="single" w:sz="8" w:space="0" w:color="000000"/>
              <w:bottom w:val="single" w:sz="8" w:space="0" w:color="000000"/>
              <w:right w:val="single" w:sz="8" w:space="0" w:color="000000"/>
            </w:tcBorders>
          </w:tcPr>
          <w:p w14:paraId="10B225FC"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第二章 导数与微分</w:t>
            </w:r>
          </w:p>
          <w:p w14:paraId="1D67F523"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导数的概念</w:t>
            </w:r>
          </w:p>
          <w:p w14:paraId="38340938"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导数的求导法则</w:t>
            </w:r>
          </w:p>
          <w:p w14:paraId="3F528A74"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高阶导数</w:t>
            </w:r>
          </w:p>
          <w:p w14:paraId="5C964733"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隐函数及参数方程求导</w:t>
            </w:r>
          </w:p>
          <w:p w14:paraId="0C365F2D"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函数的微分</w:t>
            </w:r>
          </w:p>
        </w:tc>
        <w:tc>
          <w:tcPr>
            <w:tcW w:w="840" w:type="dxa"/>
            <w:tcBorders>
              <w:top w:val="single" w:sz="8" w:space="0" w:color="000000"/>
              <w:left w:val="single" w:sz="8" w:space="0" w:color="000000"/>
              <w:bottom w:val="single" w:sz="8" w:space="0" w:color="000000"/>
              <w:right w:val="single" w:sz="8" w:space="0" w:color="000000"/>
            </w:tcBorders>
            <w:vAlign w:val="center"/>
          </w:tcPr>
          <w:p w14:paraId="1CEDE730" w14:textId="77777777" w:rsidR="00886ABA" w:rsidRPr="008A261A" w:rsidRDefault="00886ABA">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185" w:type="dxa"/>
            <w:tcBorders>
              <w:top w:val="single" w:sz="8" w:space="0" w:color="000000"/>
              <w:left w:val="single" w:sz="8" w:space="0" w:color="000000"/>
              <w:bottom w:val="single" w:sz="8" w:space="0" w:color="000000"/>
              <w:right w:val="single" w:sz="8" w:space="0" w:color="000000"/>
            </w:tcBorders>
          </w:tcPr>
          <w:p w14:paraId="6DCAEBDC"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555" w:type="dxa"/>
            <w:tcBorders>
              <w:top w:val="single" w:sz="8" w:space="0" w:color="000000"/>
              <w:left w:val="single" w:sz="8" w:space="0" w:color="000000"/>
              <w:bottom w:val="single" w:sz="8" w:space="0" w:color="000000"/>
              <w:right w:val="single" w:sz="8" w:space="0" w:color="000000"/>
            </w:tcBorders>
          </w:tcPr>
          <w:p w14:paraId="1CC74572" w14:textId="77777777" w:rsidR="00886ABA" w:rsidRPr="008A261A" w:rsidRDefault="00886ABA">
            <w:pPr>
              <w:snapToGrid w:val="0"/>
              <w:rPr>
                <w:rFonts w:ascii="宋体" w:eastAsia="宋体" w:hAnsi="宋体"/>
                <w:color w:val="000000"/>
                <w:sz w:val="18"/>
                <w:szCs w:val="18"/>
              </w:rPr>
            </w:pPr>
          </w:p>
        </w:tc>
        <w:tc>
          <w:tcPr>
            <w:tcW w:w="465" w:type="dxa"/>
            <w:tcBorders>
              <w:top w:val="single" w:sz="8" w:space="0" w:color="000000"/>
              <w:left w:val="single" w:sz="8" w:space="0" w:color="000000"/>
              <w:bottom w:val="single" w:sz="8" w:space="0" w:color="000000"/>
              <w:right w:val="single" w:sz="8" w:space="0" w:color="000000"/>
            </w:tcBorders>
          </w:tcPr>
          <w:p w14:paraId="23BFD6E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w:t>
            </w:r>
          </w:p>
        </w:tc>
        <w:tc>
          <w:tcPr>
            <w:tcW w:w="630" w:type="dxa"/>
            <w:tcBorders>
              <w:top w:val="single" w:sz="8" w:space="0" w:color="000000"/>
              <w:left w:val="single" w:sz="8" w:space="0" w:color="000000"/>
              <w:bottom w:val="single" w:sz="8" w:space="0" w:color="000000"/>
              <w:right w:val="single" w:sz="8" w:space="0" w:color="000000"/>
            </w:tcBorders>
          </w:tcPr>
          <w:p w14:paraId="11A3D6AD"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556F6943"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2E2614F2" w14:textId="77777777" w:rsidR="00886ABA" w:rsidRPr="008A261A" w:rsidRDefault="00886ABA">
            <w:pPr>
              <w:snapToGrid w:val="0"/>
              <w:spacing w:line="400" w:lineRule="atLeast"/>
              <w:rPr>
                <w:rFonts w:ascii="宋体" w:eastAsia="宋体" w:hAnsi="宋体"/>
                <w:color w:val="000000"/>
                <w:sz w:val="18"/>
                <w:szCs w:val="18"/>
              </w:rPr>
            </w:pPr>
          </w:p>
        </w:tc>
      </w:tr>
      <w:tr w:rsidR="00886ABA" w:rsidRPr="008A261A" w14:paraId="6160ED79" w14:textId="77777777" w:rsidTr="004F674A">
        <w:trPr>
          <w:trHeight w:val="480"/>
          <w:jc w:val="center"/>
        </w:trPr>
        <w:tc>
          <w:tcPr>
            <w:tcW w:w="3825" w:type="dxa"/>
            <w:tcBorders>
              <w:top w:val="single" w:sz="8" w:space="0" w:color="000000"/>
              <w:left w:val="single" w:sz="8" w:space="0" w:color="000000"/>
              <w:bottom w:val="single" w:sz="8" w:space="0" w:color="000000"/>
              <w:right w:val="single" w:sz="8" w:space="0" w:color="000000"/>
            </w:tcBorders>
          </w:tcPr>
          <w:p w14:paraId="06F9A8D4"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lastRenderedPageBreak/>
              <w:t>第三章</w:t>
            </w:r>
          </w:p>
          <w:p w14:paraId="32CE8956"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微分中值定理与导数的应用</w:t>
            </w:r>
          </w:p>
          <w:p w14:paraId="38776430"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微分中值定理</w:t>
            </w:r>
          </w:p>
          <w:p w14:paraId="574B44E7"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洛必达法则</w:t>
            </w:r>
          </w:p>
          <w:p w14:paraId="7D9F25FC"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泰勒公式</w:t>
            </w:r>
          </w:p>
          <w:p w14:paraId="5D812D1B"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函数的单调性与曲线的凹凸性</w:t>
            </w:r>
          </w:p>
          <w:p w14:paraId="3FAC48B0"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函数的极值与最大值最小值</w:t>
            </w:r>
          </w:p>
          <w:p w14:paraId="4F6D66A5"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第六节 函数图形的描绘</w:t>
            </w:r>
          </w:p>
        </w:tc>
        <w:tc>
          <w:tcPr>
            <w:tcW w:w="840" w:type="dxa"/>
            <w:tcBorders>
              <w:top w:val="single" w:sz="8" w:space="0" w:color="000000"/>
              <w:left w:val="single" w:sz="8" w:space="0" w:color="000000"/>
              <w:bottom w:val="single" w:sz="8" w:space="0" w:color="000000"/>
              <w:right w:val="single" w:sz="8" w:space="0" w:color="000000"/>
            </w:tcBorders>
            <w:vAlign w:val="center"/>
          </w:tcPr>
          <w:p w14:paraId="3307B88F" w14:textId="77777777" w:rsidR="00886ABA" w:rsidRPr="008A261A" w:rsidRDefault="00886ABA">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185" w:type="dxa"/>
            <w:tcBorders>
              <w:top w:val="single" w:sz="8" w:space="0" w:color="000000"/>
              <w:left w:val="single" w:sz="8" w:space="0" w:color="000000"/>
              <w:bottom w:val="single" w:sz="8" w:space="0" w:color="000000"/>
              <w:right w:val="single" w:sz="8" w:space="0" w:color="000000"/>
            </w:tcBorders>
          </w:tcPr>
          <w:p w14:paraId="4A402003"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555" w:type="dxa"/>
            <w:tcBorders>
              <w:top w:val="single" w:sz="8" w:space="0" w:color="000000"/>
              <w:left w:val="single" w:sz="8" w:space="0" w:color="000000"/>
              <w:bottom w:val="single" w:sz="8" w:space="0" w:color="000000"/>
              <w:right w:val="single" w:sz="8" w:space="0" w:color="000000"/>
            </w:tcBorders>
          </w:tcPr>
          <w:p w14:paraId="1918F9AB" w14:textId="77777777" w:rsidR="00886ABA" w:rsidRPr="008A261A" w:rsidRDefault="00886ABA">
            <w:pPr>
              <w:snapToGrid w:val="0"/>
              <w:rPr>
                <w:rFonts w:ascii="宋体" w:eastAsia="宋体" w:hAnsi="宋体"/>
                <w:color w:val="000000"/>
                <w:sz w:val="18"/>
                <w:szCs w:val="18"/>
              </w:rPr>
            </w:pPr>
          </w:p>
        </w:tc>
        <w:tc>
          <w:tcPr>
            <w:tcW w:w="465" w:type="dxa"/>
            <w:tcBorders>
              <w:top w:val="single" w:sz="8" w:space="0" w:color="000000"/>
              <w:left w:val="single" w:sz="8" w:space="0" w:color="000000"/>
              <w:bottom w:val="single" w:sz="8" w:space="0" w:color="000000"/>
              <w:right w:val="single" w:sz="8" w:space="0" w:color="000000"/>
            </w:tcBorders>
          </w:tcPr>
          <w:p w14:paraId="6E2EE225" w14:textId="77777777" w:rsidR="00886ABA" w:rsidRPr="008A261A" w:rsidRDefault="00886ABA">
            <w:pPr>
              <w:snapToGrid w:val="0"/>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tcPr>
          <w:p w14:paraId="17A69B28"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w:t>
            </w:r>
          </w:p>
        </w:tc>
        <w:tc>
          <w:tcPr>
            <w:tcW w:w="555" w:type="dxa"/>
            <w:tcBorders>
              <w:top w:val="single" w:sz="8" w:space="0" w:color="000000"/>
              <w:left w:val="single" w:sz="8" w:space="0" w:color="000000"/>
              <w:bottom w:val="single" w:sz="8" w:space="0" w:color="000000"/>
              <w:right w:val="single" w:sz="8" w:space="0" w:color="000000"/>
            </w:tcBorders>
          </w:tcPr>
          <w:p w14:paraId="6D9B0ECB"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7093639A" w14:textId="77777777" w:rsidR="00886ABA" w:rsidRPr="008A261A" w:rsidRDefault="00886ABA">
            <w:pPr>
              <w:snapToGrid w:val="0"/>
              <w:rPr>
                <w:rFonts w:ascii="宋体" w:eastAsia="宋体" w:hAnsi="宋体"/>
                <w:color w:val="000000"/>
                <w:sz w:val="18"/>
                <w:szCs w:val="18"/>
              </w:rPr>
            </w:pPr>
          </w:p>
        </w:tc>
      </w:tr>
      <w:tr w:rsidR="00886ABA" w:rsidRPr="008A261A" w14:paraId="0F413668" w14:textId="77777777" w:rsidTr="004F674A">
        <w:trPr>
          <w:trHeight w:val="480"/>
          <w:jc w:val="center"/>
        </w:trPr>
        <w:tc>
          <w:tcPr>
            <w:tcW w:w="3825" w:type="dxa"/>
            <w:tcBorders>
              <w:top w:val="single" w:sz="8" w:space="0" w:color="000000"/>
              <w:left w:val="single" w:sz="8" w:space="0" w:color="000000"/>
              <w:bottom w:val="single" w:sz="8" w:space="0" w:color="000000"/>
              <w:right w:val="single" w:sz="8" w:space="0" w:color="000000"/>
            </w:tcBorders>
          </w:tcPr>
          <w:p w14:paraId="5E8335C3"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第四章 不定积分</w:t>
            </w:r>
          </w:p>
          <w:p w14:paraId="6AB26EE0"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不定积分的概念与性质</w:t>
            </w:r>
          </w:p>
          <w:p w14:paraId="5A547CF0"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换元积分法</w:t>
            </w:r>
          </w:p>
          <w:p w14:paraId="7649DCCC"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分部积分法</w:t>
            </w:r>
          </w:p>
          <w:p w14:paraId="0AA8879B"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有理函数的积分</w:t>
            </w:r>
          </w:p>
        </w:tc>
        <w:tc>
          <w:tcPr>
            <w:tcW w:w="840" w:type="dxa"/>
            <w:tcBorders>
              <w:top w:val="single" w:sz="8" w:space="0" w:color="000000"/>
              <w:left w:val="single" w:sz="8" w:space="0" w:color="000000"/>
              <w:bottom w:val="single" w:sz="8" w:space="0" w:color="000000"/>
              <w:right w:val="single" w:sz="8" w:space="0" w:color="000000"/>
            </w:tcBorders>
            <w:vAlign w:val="center"/>
          </w:tcPr>
          <w:p w14:paraId="7E6704C5" w14:textId="77777777" w:rsidR="00886ABA" w:rsidRPr="008A261A" w:rsidRDefault="00886ABA">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8</w:t>
            </w:r>
          </w:p>
        </w:tc>
        <w:tc>
          <w:tcPr>
            <w:tcW w:w="1185" w:type="dxa"/>
            <w:tcBorders>
              <w:top w:val="single" w:sz="8" w:space="0" w:color="000000"/>
              <w:left w:val="single" w:sz="8" w:space="0" w:color="000000"/>
              <w:bottom w:val="single" w:sz="8" w:space="0" w:color="000000"/>
              <w:right w:val="single" w:sz="8" w:space="0" w:color="000000"/>
            </w:tcBorders>
          </w:tcPr>
          <w:p w14:paraId="512EF400"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555" w:type="dxa"/>
            <w:tcBorders>
              <w:top w:val="single" w:sz="8" w:space="0" w:color="000000"/>
              <w:left w:val="single" w:sz="8" w:space="0" w:color="000000"/>
              <w:bottom w:val="single" w:sz="8" w:space="0" w:color="000000"/>
              <w:right w:val="single" w:sz="8" w:space="0" w:color="000000"/>
            </w:tcBorders>
          </w:tcPr>
          <w:p w14:paraId="11537659" w14:textId="77777777" w:rsidR="00886ABA" w:rsidRPr="008A261A" w:rsidRDefault="00886ABA">
            <w:pPr>
              <w:snapToGrid w:val="0"/>
              <w:rPr>
                <w:rFonts w:ascii="宋体" w:eastAsia="宋体" w:hAnsi="宋体"/>
                <w:color w:val="000000"/>
                <w:sz w:val="18"/>
                <w:szCs w:val="18"/>
              </w:rPr>
            </w:pPr>
          </w:p>
        </w:tc>
        <w:tc>
          <w:tcPr>
            <w:tcW w:w="465" w:type="dxa"/>
            <w:tcBorders>
              <w:top w:val="single" w:sz="8" w:space="0" w:color="000000"/>
              <w:left w:val="single" w:sz="8" w:space="0" w:color="000000"/>
              <w:bottom w:val="single" w:sz="8" w:space="0" w:color="000000"/>
              <w:right w:val="single" w:sz="8" w:space="0" w:color="000000"/>
            </w:tcBorders>
          </w:tcPr>
          <w:p w14:paraId="49EFFFB6" w14:textId="77777777" w:rsidR="00886ABA" w:rsidRPr="008A261A" w:rsidRDefault="00886ABA">
            <w:pPr>
              <w:snapToGrid w:val="0"/>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tcPr>
          <w:p w14:paraId="1731B89E"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6984548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w:t>
            </w:r>
          </w:p>
        </w:tc>
        <w:tc>
          <w:tcPr>
            <w:tcW w:w="555" w:type="dxa"/>
            <w:tcBorders>
              <w:top w:val="single" w:sz="8" w:space="0" w:color="000000"/>
              <w:left w:val="single" w:sz="8" w:space="0" w:color="000000"/>
              <w:bottom w:val="single" w:sz="8" w:space="0" w:color="000000"/>
              <w:right w:val="single" w:sz="8" w:space="0" w:color="000000"/>
            </w:tcBorders>
          </w:tcPr>
          <w:p w14:paraId="14AB6B54" w14:textId="77777777" w:rsidR="00886ABA" w:rsidRPr="008A261A" w:rsidRDefault="00886ABA">
            <w:pPr>
              <w:snapToGrid w:val="0"/>
              <w:spacing w:line="400" w:lineRule="atLeast"/>
              <w:rPr>
                <w:rFonts w:ascii="宋体" w:eastAsia="宋体" w:hAnsi="宋体"/>
                <w:color w:val="000000"/>
                <w:sz w:val="18"/>
                <w:szCs w:val="18"/>
              </w:rPr>
            </w:pPr>
          </w:p>
        </w:tc>
      </w:tr>
      <w:tr w:rsidR="00886ABA" w:rsidRPr="008A261A" w14:paraId="0DE54673" w14:textId="77777777" w:rsidTr="004F674A">
        <w:trPr>
          <w:trHeight w:val="480"/>
          <w:jc w:val="center"/>
        </w:trPr>
        <w:tc>
          <w:tcPr>
            <w:tcW w:w="3825" w:type="dxa"/>
            <w:tcBorders>
              <w:top w:val="single" w:sz="8" w:space="0" w:color="000000"/>
              <w:left w:val="single" w:sz="8" w:space="0" w:color="000000"/>
              <w:bottom w:val="single" w:sz="8" w:space="0" w:color="000000"/>
              <w:right w:val="single" w:sz="8" w:space="0" w:color="000000"/>
            </w:tcBorders>
          </w:tcPr>
          <w:p w14:paraId="53D0F2CC"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第五章 定积分</w:t>
            </w:r>
          </w:p>
          <w:p w14:paraId="11FF4CBC"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定积分的概念与性质</w:t>
            </w:r>
          </w:p>
          <w:p w14:paraId="0A2F8CDC"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微积分基本公式</w:t>
            </w:r>
          </w:p>
          <w:p w14:paraId="5D3B8F1D"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定积分的换元积分法和分部积分法</w:t>
            </w:r>
          </w:p>
          <w:p w14:paraId="50EE3868"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广义积分</w:t>
            </w:r>
          </w:p>
        </w:tc>
        <w:tc>
          <w:tcPr>
            <w:tcW w:w="840" w:type="dxa"/>
            <w:tcBorders>
              <w:top w:val="single" w:sz="8" w:space="0" w:color="000000"/>
              <w:left w:val="single" w:sz="8" w:space="0" w:color="000000"/>
              <w:bottom w:val="single" w:sz="8" w:space="0" w:color="000000"/>
              <w:right w:val="single" w:sz="8" w:space="0" w:color="000000"/>
            </w:tcBorders>
            <w:vAlign w:val="center"/>
          </w:tcPr>
          <w:p w14:paraId="5DF6C4B2" w14:textId="77777777" w:rsidR="00886ABA" w:rsidRPr="008A261A" w:rsidRDefault="00886ABA">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185" w:type="dxa"/>
            <w:tcBorders>
              <w:top w:val="single" w:sz="8" w:space="0" w:color="000000"/>
              <w:left w:val="single" w:sz="8" w:space="0" w:color="000000"/>
              <w:bottom w:val="single" w:sz="8" w:space="0" w:color="000000"/>
              <w:right w:val="single" w:sz="8" w:space="0" w:color="000000"/>
            </w:tcBorders>
          </w:tcPr>
          <w:p w14:paraId="5EE4D57A"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555" w:type="dxa"/>
            <w:tcBorders>
              <w:top w:val="single" w:sz="8" w:space="0" w:color="000000"/>
              <w:left w:val="single" w:sz="8" w:space="0" w:color="000000"/>
              <w:bottom w:val="single" w:sz="8" w:space="0" w:color="000000"/>
              <w:right w:val="single" w:sz="8" w:space="0" w:color="000000"/>
            </w:tcBorders>
          </w:tcPr>
          <w:p w14:paraId="0BDE89FB" w14:textId="77777777" w:rsidR="00886ABA" w:rsidRPr="008A261A" w:rsidRDefault="00886ABA">
            <w:pPr>
              <w:snapToGrid w:val="0"/>
              <w:rPr>
                <w:rFonts w:ascii="宋体" w:eastAsia="宋体" w:hAnsi="宋体"/>
                <w:color w:val="000000"/>
                <w:sz w:val="18"/>
                <w:szCs w:val="18"/>
              </w:rPr>
            </w:pPr>
          </w:p>
        </w:tc>
        <w:tc>
          <w:tcPr>
            <w:tcW w:w="465" w:type="dxa"/>
            <w:tcBorders>
              <w:top w:val="single" w:sz="8" w:space="0" w:color="000000"/>
              <w:left w:val="single" w:sz="8" w:space="0" w:color="000000"/>
              <w:bottom w:val="single" w:sz="8" w:space="0" w:color="000000"/>
              <w:right w:val="single" w:sz="8" w:space="0" w:color="000000"/>
            </w:tcBorders>
          </w:tcPr>
          <w:p w14:paraId="736021CB" w14:textId="77777777" w:rsidR="00886ABA" w:rsidRPr="008A261A" w:rsidRDefault="00886ABA">
            <w:pPr>
              <w:snapToGrid w:val="0"/>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tcPr>
          <w:p w14:paraId="49FD711E"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1AE955DB"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048F70C1" w14:textId="77777777" w:rsidR="00886ABA" w:rsidRPr="008A261A" w:rsidRDefault="00886ABA">
            <w:pPr>
              <w:snapToGrid w:val="0"/>
              <w:spacing w:line="400" w:lineRule="atLeast"/>
              <w:rPr>
                <w:rFonts w:ascii="宋体" w:eastAsia="宋体" w:hAnsi="宋体"/>
                <w:color w:val="000000"/>
                <w:sz w:val="18"/>
                <w:szCs w:val="18"/>
              </w:rPr>
            </w:pPr>
            <w:r w:rsidRPr="008A261A">
              <w:rPr>
                <w:rFonts w:ascii="宋体" w:eastAsia="宋体" w:hAnsi="宋体"/>
                <w:color w:val="000000"/>
                <w:sz w:val="18"/>
                <w:szCs w:val="18"/>
              </w:rPr>
              <w:t>√</w:t>
            </w:r>
          </w:p>
        </w:tc>
      </w:tr>
      <w:tr w:rsidR="00886ABA" w:rsidRPr="008A261A" w14:paraId="5F3E223A" w14:textId="77777777" w:rsidTr="004F674A">
        <w:trPr>
          <w:trHeight w:val="480"/>
          <w:jc w:val="center"/>
        </w:trPr>
        <w:tc>
          <w:tcPr>
            <w:tcW w:w="3825" w:type="dxa"/>
            <w:tcBorders>
              <w:top w:val="single" w:sz="8" w:space="0" w:color="000000"/>
              <w:left w:val="single" w:sz="8" w:space="0" w:color="000000"/>
              <w:bottom w:val="single" w:sz="8" w:space="0" w:color="000000"/>
              <w:right w:val="single" w:sz="8" w:space="0" w:color="000000"/>
            </w:tcBorders>
          </w:tcPr>
          <w:p w14:paraId="2FCC754E"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第六章 定积分的应用</w:t>
            </w:r>
          </w:p>
          <w:p w14:paraId="51BD0EC5"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定积分的微元法</w:t>
            </w:r>
          </w:p>
          <w:p w14:paraId="5CEC88CF"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定积分在几何上的应用</w:t>
            </w:r>
          </w:p>
        </w:tc>
        <w:tc>
          <w:tcPr>
            <w:tcW w:w="840" w:type="dxa"/>
            <w:tcBorders>
              <w:top w:val="single" w:sz="8" w:space="0" w:color="000000"/>
              <w:left w:val="single" w:sz="8" w:space="0" w:color="000000"/>
              <w:bottom w:val="single" w:sz="8" w:space="0" w:color="000000"/>
              <w:right w:val="single" w:sz="8" w:space="0" w:color="000000"/>
            </w:tcBorders>
            <w:vAlign w:val="center"/>
          </w:tcPr>
          <w:p w14:paraId="794966F4" w14:textId="77777777" w:rsidR="00886ABA" w:rsidRPr="008A261A" w:rsidRDefault="00886ABA">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6</w:t>
            </w:r>
          </w:p>
        </w:tc>
        <w:tc>
          <w:tcPr>
            <w:tcW w:w="1185" w:type="dxa"/>
            <w:tcBorders>
              <w:top w:val="single" w:sz="8" w:space="0" w:color="000000"/>
              <w:left w:val="single" w:sz="8" w:space="0" w:color="000000"/>
              <w:bottom w:val="single" w:sz="8" w:space="0" w:color="000000"/>
              <w:right w:val="single" w:sz="8" w:space="0" w:color="000000"/>
            </w:tcBorders>
          </w:tcPr>
          <w:p w14:paraId="0FFFA537" w14:textId="77777777" w:rsidR="00886ABA" w:rsidRPr="008A261A" w:rsidRDefault="00886ABA">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作业为在线课程的学习</w:t>
            </w:r>
          </w:p>
        </w:tc>
        <w:tc>
          <w:tcPr>
            <w:tcW w:w="555" w:type="dxa"/>
            <w:tcBorders>
              <w:top w:val="single" w:sz="8" w:space="0" w:color="000000"/>
              <w:left w:val="single" w:sz="8" w:space="0" w:color="000000"/>
              <w:bottom w:val="single" w:sz="8" w:space="0" w:color="000000"/>
              <w:right w:val="single" w:sz="8" w:space="0" w:color="000000"/>
            </w:tcBorders>
          </w:tcPr>
          <w:p w14:paraId="5D71EB25" w14:textId="77777777" w:rsidR="00886ABA" w:rsidRPr="008A261A" w:rsidRDefault="00886ABA">
            <w:pPr>
              <w:snapToGrid w:val="0"/>
              <w:rPr>
                <w:rFonts w:ascii="宋体" w:eastAsia="宋体" w:hAnsi="宋体"/>
                <w:color w:val="000000"/>
                <w:sz w:val="18"/>
                <w:szCs w:val="18"/>
              </w:rPr>
            </w:pPr>
          </w:p>
        </w:tc>
        <w:tc>
          <w:tcPr>
            <w:tcW w:w="465" w:type="dxa"/>
            <w:tcBorders>
              <w:top w:val="single" w:sz="8" w:space="0" w:color="000000"/>
              <w:left w:val="single" w:sz="8" w:space="0" w:color="000000"/>
              <w:bottom w:val="single" w:sz="8" w:space="0" w:color="000000"/>
              <w:right w:val="single" w:sz="8" w:space="0" w:color="000000"/>
            </w:tcBorders>
          </w:tcPr>
          <w:p w14:paraId="7656E52C" w14:textId="77777777" w:rsidR="00886ABA" w:rsidRPr="008A261A" w:rsidRDefault="00886ABA">
            <w:pPr>
              <w:snapToGrid w:val="0"/>
              <w:rPr>
                <w:rFonts w:ascii="宋体" w:eastAsia="宋体" w:hAnsi="宋体"/>
                <w:color w:val="000000"/>
                <w:sz w:val="18"/>
                <w:szCs w:val="18"/>
              </w:rPr>
            </w:pPr>
          </w:p>
        </w:tc>
        <w:tc>
          <w:tcPr>
            <w:tcW w:w="630" w:type="dxa"/>
            <w:tcBorders>
              <w:top w:val="single" w:sz="8" w:space="0" w:color="000000"/>
              <w:left w:val="single" w:sz="8" w:space="0" w:color="000000"/>
              <w:bottom w:val="single" w:sz="8" w:space="0" w:color="000000"/>
              <w:right w:val="single" w:sz="8" w:space="0" w:color="000000"/>
            </w:tcBorders>
          </w:tcPr>
          <w:p w14:paraId="7EA2B70D"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4355677B" w14:textId="77777777" w:rsidR="00886ABA" w:rsidRPr="008A261A" w:rsidRDefault="00886ABA">
            <w:pPr>
              <w:snapToGrid w:val="0"/>
              <w:rPr>
                <w:rFonts w:ascii="宋体" w:eastAsia="宋体" w:hAnsi="宋体"/>
                <w:color w:val="000000"/>
                <w:sz w:val="18"/>
                <w:szCs w:val="18"/>
              </w:rPr>
            </w:pPr>
          </w:p>
        </w:tc>
        <w:tc>
          <w:tcPr>
            <w:tcW w:w="555" w:type="dxa"/>
            <w:tcBorders>
              <w:top w:val="single" w:sz="8" w:space="0" w:color="000000"/>
              <w:left w:val="single" w:sz="8" w:space="0" w:color="000000"/>
              <w:bottom w:val="single" w:sz="8" w:space="0" w:color="000000"/>
              <w:right w:val="single" w:sz="8" w:space="0" w:color="000000"/>
            </w:tcBorders>
          </w:tcPr>
          <w:p w14:paraId="3E6FB9F8" w14:textId="77777777" w:rsidR="00886ABA" w:rsidRPr="008A261A" w:rsidRDefault="00886ABA">
            <w:pPr>
              <w:snapToGrid w:val="0"/>
              <w:spacing w:line="400" w:lineRule="atLeast"/>
              <w:rPr>
                <w:rFonts w:ascii="宋体" w:eastAsia="宋体" w:hAnsi="宋体"/>
                <w:color w:val="000000"/>
                <w:sz w:val="18"/>
                <w:szCs w:val="18"/>
              </w:rPr>
            </w:pPr>
            <w:r w:rsidRPr="008A261A">
              <w:rPr>
                <w:rFonts w:ascii="宋体" w:eastAsia="宋体" w:hAnsi="宋体"/>
                <w:color w:val="000000"/>
                <w:sz w:val="18"/>
                <w:szCs w:val="18"/>
              </w:rPr>
              <w:t>√</w:t>
            </w:r>
          </w:p>
        </w:tc>
      </w:tr>
    </w:tbl>
    <w:p w14:paraId="6DB401AE" w14:textId="77777777" w:rsidR="00886ABA" w:rsidRPr="008A261A" w:rsidRDefault="00886AB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2DB15EA8" w14:textId="77777777" w:rsidR="00886ABA" w:rsidRPr="008A261A" w:rsidRDefault="00886ABA">
      <w:pPr>
        <w:snapToGrid w:val="0"/>
        <w:spacing w:before="187"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本课程采用在线课程与传统课堂相结合的授课方式，学生每天需完成当天的学习任务，包括视频学习和打卡练习。然后走进教室参与课堂教学。课前学习进行的是基础知识的学习，课堂教学注重难点重点的学习，注重综合运用知识的能力。</w:t>
      </w:r>
    </w:p>
    <w:p w14:paraId="088922FC" w14:textId="77777777" w:rsidR="00886ABA" w:rsidRPr="008A261A" w:rsidRDefault="00886AB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100FC9C2" w14:textId="77777777" w:rsidR="00886ABA" w:rsidRPr="008A261A" w:rsidRDefault="00886ABA">
      <w:pPr>
        <w:snapToGrid w:val="0"/>
        <w:spacing w:after="187" w:line="400" w:lineRule="exact"/>
        <w:rPr>
          <w:rFonts w:ascii="宋体" w:eastAsia="宋体" w:hAnsi="宋体"/>
          <w:color w:val="000000"/>
          <w:sz w:val="18"/>
          <w:szCs w:val="18"/>
        </w:rPr>
      </w:pPr>
      <w:r w:rsidRPr="008A261A">
        <w:rPr>
          <w:rFonts w:ascii="宋体" w:eastAsia="宋体" w:hAnsi="宋体"/>
          <w:color w:val="000000"/>
          <w:sz w:val="18"/>
          <w:szCs w:val="18"/>
        </w:rPr>
        <w:t>1、考核与评价方式</w:t>
      </w:r>
    </w:p>
    <w:p w14:paraId="48BBD165" w14:textId="77777777" w:rsidR="00886ABA" w:rsidRPr="008A261A" w:rsidRDefault="00886ABA">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学生期末总成绩由两部分组成：在线学习成绩和课堂学习成绩。</w:t>
      </w:r>
    </w:p>
    <w:p w14:paraId="685CF930" w14:textId="77777777" w:rsidR="00886ABA" w:rsidRPr="008A261A" w:rsidRDefault="00886ABA">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在线学习成绩占总成绩的40%，本部分成绩由在线课程自动生成。</w:t>
      </w:r>
    </w:p>
    <w:p w14:paraId="51D09D0C" w14:textId="77777777" w:rsidR="00886ABA" w:rsidRPr="008A261A" w:rsidRDefault="00886ABA">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课堂学习成绩占60%，其中10%为课堂表现成绩，遵守课堂规范，积极参与课堂教学活动，认真完成小组任务，无扰乱课堂秩序的行为，计10分。另外期末卷面成绩占50%。</w:t>
      </w:r>
    </w:p>
    <w:p w14:paraId="4B25C3CE" w14:textId="77777777" w:rsidR="00886ABA" w:rsidRPr="008A261A" w:rsidRDefault="00886ABA">
      <w:pPr>
        <w:snapToGrid w:val="0"/>
        <w:spacing w:after="187" w:line="400" w:lineRule="exact"/>
        <w:rPr>
          <w:rFonts w:ascii="宋体" w:eastAsia="宋体" w:hAnsi="宋体"/>
          <w:color w:val="000000"/>
          <w:sz w:val="18"/>
          <w:szCs w:val="18"/>
        </w:rPr>
      </w:pPr>
      <w:r w:rsidRPr="008A261A">
        <w:rPr>
          <w:rFonts w:ascii="宋体" w:eastAsia="宋体" w:hAnsi="宋体"/>
          <w:color w:val="000000"/>
          <w:sz w:val="18"/>
          <w:szCs w:val="18"/>
        </w:rPr>
        <w:t>特别说明期末卷面成绩低于35分者，期末卷面成绩记0分。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95"/>
        <w:gridCol w:w="2467"/>
        <w:gridCol w:w="1866"/>
        <w:gridCol w:w="1670"/>
        <w:gridCol w:w="1083"/>
      </w:tblGrid>
      <w:tr w:rsidR="00886ABA" w:rsidRPr="008A261A" w14:paraId="0A3D4DD1" w14:textId="77777777" w:rsidTr="004F674A">
        <w:trPr>
          <w:trHeight w:val="480"/>
          <w:jc w:val="center"/>
        </w:trPr>
        <w:tc>
          <w:tcPr>
            <w:tcW w:w="159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2D585A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98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547482D9"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0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4CCA75D"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w:t>
            </w:r>
          </w:p>
        </w:tc>
      </w:tr>
      <w:tr w:rsidR="00886ABA" w:rsidRPr="008A261A" w14:paraId="4E0175A2" w14:textId="77777777" w:rsidTr="004F674A">
        <w:trPr>
          <w:trHeight w:val="480"/>
          <w:jc w:val="center"/>
        </w:trPr>
        <w:tc>
          <w:tcPr>
            <w:tcW w:w="1590" w:type="dxa"/>
            <w:vMerge/>
            <w:tcBorders>
              <w:top w:val="single" w:sz="8" w:space="0" w:color="000000"/>
              <w:left w:val="single" w:sz="8" w:space="0" w:color="000000"/>
              <w:bottom w:val="single" w:sz="8" w:space="0" w:color="000000"/>
              <w:right w:val="single" w:sz="8" w:space="0" w:color="000000"/>
            </w:tcBorders>
          </w:tcPr>
          <w:p w14:paraId="6CDEF2C9" w14:textId="77777777" w:rsidR="00886ABA" w:rsidRPr="008A261A" w:rsidRDefault="00886ABA">
            <w:pPr>
              <w:snapToGrid w:val="0"/>
              <w:rPr>
                <w:rFonts w:ascii="宋体" w:eastAsia="宋体" w:hAnsi="宋体"/>
                <w:color w:val="000000"/>
                <w:sz w:val="18"/>
                <w:szCs w:val="18"/>
              </w:rPr>
            </w:pPr>
          </w:p>
        </w:tc>
        <w:tc>
          <w:tcPr>
            <w:tcW w:w="4320" w:type="dxa"/>
            <w:gridSpan w:val="2"/>
            <w:tcBorders>
              <w:top w:val="single" w:sz="8" w:space="0" w:color="000000"/>
              <w:left w:val="single" w:sz="8" w:space="0" w:color="000000"/>
              <w:bottom w:val="single" w:sz="8" w:space="0" w:color="000000"/>
              <w:right w:val="single" w:sz="8" w:space="0" w:color="000000"/>
            </w:tcBorders>
            <w:shd w:val="clear" w:color="auto" w:fill="D7D7D7"/>
          </w:tcPr>
          <w:p w14:paraId="4014FB2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6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FF339C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期末成绩</w:t>
            </w:r>
          </w:p>
        </w:tc>
        <w:tc>
          <w:tcPr>
            <w:tcW w:w="1080" w:type="dxa"/>
            <w:tcBorders>
              <w:top w:val="single" w:sz="8" w:space="0" w:color="000000"/>
              <w:left w:val="single" w:sz="8" w:space="0" w:color="000000"/>
              <w:bottom w:val="single" w:sz="8" w:space="0" w:color="000000"/>
              <w:right w:val="single" w:sz="8" w:space="0" w:color="000000"/>
            </w:tcBorders>
            <w:vAlign w:val="center"/>
          </w:tcPr>
          <w:p w14:paraId="30FBFC0E" w14:textId="77777777" w:rsidR="00886ABA" w:rsidRPr="008A261A" w:rsidRDefault="00886ABA">
            <w:pPr>
              <w:snapToGrid w:val="0"/>
              <w:spacing w:line="360" w:lineRule="auto"/>
              <w:jc w:val="center"/>
              <w:rPr>
                <w:rFonts w:ascii="宋体" w:eastAsia="宋体" w:hAnsi="宋体"/>
                <w:color w:val="000000"/>
                <w:sz w:val="18"/>
                <w:szCs w:val="18"/>
              </w:rPr>
            </w:pPr>
          </w:p>
        </w:tc>
      </w:tr>
      <w:tr w:rsidR="00886ABA" w:rsidRPr="008A261A" w14:paraId="302CEA3D" w14:textId="77777777" w:rsidTr="004F674A">
        <w:trPr>
          <w:trHeight w:val="510"/>
          <w:jc w:val="center"/>
        </w:trPr>
        <w:tc>
          <w:tcPr>
            <w:tcW w:w="1590" w:type="dxa"/>
            <w:vMerge/>
            <w:tcBorders>
              <w:top w:val="single" w:sz="8" w:space="0" w:color="000000"/>
              <w:left w:val="single" w:sz="8" w:space="0" w:color="000000"/>
              <w:bottom w:val="single" w:sz="8" w:space="0" w:color="000000"/>
              <w:right w:val="single" w:sz="8" w:space="0" w:color="000000"/>
            </w:tcBorders>
          </w:tcPr>
          <w:p w14:paraId="290AABCF" w14:textId="77777777" w:rsidR="00886ABA" w:rsidRPr="008A261A" w:rsidRDefault="00886ABA">
            <w:pPr>
              <w:snapToGrid w:val="0"/>
              <w:rPr>
                <w:rFonts w:ascii="宋体" w:eastAsia="宋体" w:hAnsi="宋体"/>
                <w:color w:val="000000"/>
                <w:sz w:val="18"/>
                <w:szCs w:val="18"/>
              </w:rPr>
            </w:pPr>
          </w:p>
        </w:tc>
        <w:tc>
          <w:tcPr>
            <w:tcW w:w="2460" w:type="dxa"/>
            <w:tcBorders>
              <w:top w:val="single" w:sz="8" w:space="0" w:color="000000"/>
              <w:left w:val="single" w:sz="8" w:space="0" w:color="000000"/>
              <w:bottom w:val="single" w:sz="8" w:space="0" w:color="000000"/>
              <w:right w:val="single" w:sz="8" w:space="0" w:color="000000"/>
            </w:tcBorders>
            <w:shd w:val="clear" w:color="auto" w:fill="D7D7D7"/>
          </w:tcPr>
          <w:p w14:paraId="196DE384"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860" w:type="dxa"/>
            <w:tcBorders>
              <w:top w:val="single" w:sz="8" w:space="0" w:color="000000"/>
              <w:left w:val="single" w:sz="8" w:space="0" w:color="000000"/>
              <w:bottom w:val="single" w:sz="8" w:space="0" w:color="000000"/>
              <w:right w:val="single" w:sz="8" w:space="0" w:color="000000"/>
            </w:tcBorders>
            <w:shd w:val="clear" w:color="auto" w:fill="D7D7D7"/>
          </w:tcPr>
          <w:p w14:paraId="27BE0516"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在线学习成绩</w:t>
            </w:r>
          </w:p>
        </w:tc>
        <w:tc>
          <w:tcPr>
            <w:tcW w:w="1665" w:type="dxa"/>
            <w:tcBorders>
              <w:top w:val="single" w:sz="8" w:space="0" w:color="000000"/>
              <w:left w:val="single" w:sz="8" w:space="0" w:color="000000"/>
              <w:bottom w:val="single" w:sz="8" w:space="0" w:color="000000"/>
              <w:right w:val="single" w:sz="8" w:space="0" w:color="000000"/>
            </w:tcBorders>
          </w:tcPr>
          <w:p w14:paraId="3FD5F76E" w14:textId="77777777" w:rsidR="00886ABA" w:rsidRPr="008A261A" w:rsidRDefault="00886ABA">
            <w:pPr>
              <w:snapToGrid w:val="0"/>
              <w:spacing w:line="360" w:lineRule="auto"/>
              <w:jc w:val="center"/>
              <w:rPr>
                <w:rFonts w:ascii="宋体" w:eastAsia="宋体" w:hAnsi="宋体"/>
                <w:color w:val="000000"/>
                <w:sz w:val="18"/>
                <w:szCs w:val="18"/>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0E821A05" w14:textId="77777777" w:rsidR="00886ABA" w:rsidRPr="008A261A" w:rsidRDefault="00886ABA">
            <w:pPr>
              <w:snapToGrid w:val="0"/>
              <w:spacing w:line="360" w:lineRule="auto"/>
              <w:jc w:val="center"/>
              <w:rPr>
                <w:rFonts w:ascii="宋体" w:eastAsia="宋体" w:hAnsi="宋体"/>
                <w:color w:val="000000"/>
                <w:sz w:val="18"/>
                <w:szCs w:val="18"/>
              </w:rPr>
            </w:pPr>
          </w:p>
        </w:tc>
      </w:tr>
      <w:tr w:rsidR="00886ABA" w:rsidRPr="008A261A" w14:paraId="79D2E6C3" w14:textId="77777777" w:rsidTr="004F674A">
        <w:trPr>
          <w:trHeight w:val="31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4622F762"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460" w:type="dxa"/>
            <w:tcBorders>
              <w:top w:val="single" w:sz="8" w:space="0" w:color="000000"/>
              <w:left w:val="single" w:sz="8" w:space="0" w:color="000000"/>
              <w:bottom w:val="single" w:sz="8" w:space="0" w:color="000000"/>
              <w:right w:val="single" w:sz="8" w:space="0" w:color="000000"/>
            </w:tcBorders>
            <w:vAlign w:val="center"/>
          </w:tcPr>
          <w:p w14:paraId="4679408B"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34ADFB7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665" w:type="dxa"/>
            <w:tcBorders>
              <w:top w:val="single" w:sz="8" w:space="0" w:color="000000"/>
              <w:left w:val="single" w:sz="8" w:space="0" w:color="000000"/>
              <w:bottom w:val="single" w:sz="8" w:space="0" w:color="000000"/>
              <w:right w:val="single" w:sz="8" w:space="0" w:color="000000"/>
            </w:tcBorders>
            <w:vAlign w:val="center"/>
          </w:tcPr>
          <w:p w14:paraId="11943449"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1080" w:type="dxa"/>
            <w:tcBorders>
              <w:top w:val="single" w:sz="8" w:space="0" w:color="000000"/>
              <w:left w:val="single" w:sz="8" w:space="0" w:color="000000"/>
              <w:bottom w:val="single" w:sz="8" w:space="0" w:color="000000"/>
              <w:right w:val="single" w:sz="8" w:space="0" w:color="000000"/>
            </w:tcBorders>
            <w:vAlign w:val="center"/>
          </w:tcPr>
          <w:p w14:paraId="7DA68F4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23</w:t>
            </w:r>
          </w:p>
        </w:tc>
      </w:tr>
      <w:tr w:rsidR="00886ABA" w:rsidRPr="008A261A" w14:paraId="2308A624"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2AEBB68F"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2460" w:type="dxa"/>
            <w:tcBorders>
              <w:top w:val="single" w:sz="8" w:space="0" w:color="000000"/>
              <w:left w:val="single" w:sz="8" w:space="0" w:color="000000"/>
              <w:bottom w:val="single" w:sz="8" w:space="0" w:color="000000"/>
              <w:right w:val="single" w:sz="8" w:space="0" w:color="000000"/>
            </w:tcBorders>
            <w:vAlign w:val="center"/>
          </w:tcPr>
          <w:p w14:paraId="2FC75F32"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0E9BD370"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665" w:type="dxa"/>
            <w:tcBorders>
              <w:top w:val="single" w:sz="8" w:space="0" w:color="000000"/>
              <w:left w:val="single" w:sz="8" w:space="0" w:color="000000"/>
              <w:bottom w:val="single" w:sz="8" w:space="0" w:color="000000"/>
              <w:right w:val="single" w:sz="8" w:space="0" w:color="000000"/>
            </w:tcBorders>
            <w:vAlign w:val="center"/>
          </w:tcPr>
          <w:p w14:paraId="0B0B341A"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080" w:type="dxa"/>
            <w:tcBorders>
              <w:top w:val="single" w:sz="8" w:space="0" w:color="000000"/>
              <w:left w:val="single" w:sz="8" w:space="0" w:color="000000"/>
              <w:bottom w:val="single" w:sz="8" w:space="0" w:color="000000"/>
              <w:right w:val="single" w:sz="8" w:space="0" w:color="000000"/>
            </w:tcBorders>
            <w:vAlign w:val="center"/>
          </w:tcPr>
          <w:p w14:paraId="47DA76B4"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18</w:t>
            </w:r>
          </w:p>
        </w:tc>
      </w:tr>
      <w:tr w:rsidR="00886ABA" w:rsidRPr="008A261A" w14:paraId="17543027"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1DDA8940"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2460" w:type="dxa"/>
            <w:tcBorders>
              <w:top w:val="single" w:sz="8" w:space="0" w:color="000000"/>
              <w:left w:val="single" w:sz="8" w:space="0" w:color="000000"/>
              <w:bottom w:val="single" w:sz="8" w:space="0" w:color="000000"/>
              <w:right w:val="single" w:sz="8" w:space="0" w:color="000000"/>
            </w:tcBorders>
            <w:vAlign w:val="center"/>
          </w:tcPr>
          <w:p w14:paraId="63D00B61"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3F516BBE"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665" w:type="dxa"/>
            <w:tcBorders>
              <w:top w:val="single" w:sz="8" w:space="0" w:color="000000"/>
              <w:left w:val="single" w:sz="8" w:space="0" w:color="000000"/>
              <w:bottom w:val="single" w:sz="8" w:space="0" w:color="000000"/>
              <w:right w:val="single" w:sz="8" w:space="0" w:color="000000"/>
            </w:tcBorders>
            <w:vAlign w:val="center"/>
          </w:tcPr>
          <w:p w14:paraId="319F3A41"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80" w:type="dxa"/>
            <w:tcBorders>
              <w:top w:val="single" w:sz="8" w:space="0" w:color="000000"/>
              <w:left w:val="single" w:sz="8" w:space="0" w:color="000000"/>
              <w:bottom w:val="single" w:sz="8" w:space="0" w:color="000000"/>
              <w:right w:val="single" w:sz="8" w:space="0" w:color="000000"/>
            </w:tcBorders>
            <w:vAlign w:val="center"/>
          </w:tcPr>
          <w:p w14:paraId="448AAE79"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886ABA" w:rsidRPr="008A261A" w14:paraId="1341F58E"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13C7F3A1"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460" w:type="dxa"/>
            <w:tcBorders>
              <w:top w:val="single" w:sz="8" w:space="0" w:color="000000"/>
              <w:left w:val="single" w:sz="8" w:space="0" w:color="000000"/>
              <w:bottom w:val="single" w:sz="8" w:space="0" w:color="000000"/>
              <w:right w:val="single" w:sz="8" w:space="0" w:color="000000"/>
            </w:tcBorders>
            <w:vAlign w:val="center"/>
          </w:tcPr>
          <w:p w14:paraId="78DA287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644EB01F"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665" w:type="dxa"/>
            <w:tcBorders>
              <w:top w:val="single" w:sz="8" w:space="0" w:color="000000"/>
              <w:left w:val="single" w:sz="8" w:space="0" w:color="000000"/>
              <w:bottom w:val="single" w:sz="8" w:space="0" w:color="000000"/>
              <w:right w:val="single" w:sz="8" w:space="0" w:color="000000"/>
            </w:tcBorders>
            <w:vAlign w:val="center"/>
          </w:tcPr>
          <w:p w14:paraId="39C78847"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080" w:type="dxa"/>
            <w:tcBorders>
              <w:top w:val="single" w:sz="8" w:space="0" w:color="000000"/>
              <w:left w:val="single" w:sz="8" w:space="0" w:color="000000"/>
              <w:bottom w:val="single" w:sz="8" w:space="0" w:color="000000"/>
              <w:right w:val="single" w:sz="8" w:space="0" w:color="000000"/>
            </w:tcBorders>
            <w:vAlign w:val="center"/>
          </w:tcPr>
          <w:p w14:paraId="36C3DEAA"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18</w:t>
            </w:r>
          </w:p>
        </w:tc>
      </w:tr>
      <w:tr w:rsidR="00886ABA" w:rsidRPr="008A261A" w14:paraId="4A300FB7" w14:textId="77777777" w:rsidTr="004F674A">
        <w:trPr>
          <w:trHeight w:val="34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475FB3C"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2460" w:type="dxa"/>
            <w:tcBorders>
              <w:top w:val="single" w:sz="8" w:space="0" w:color="000000"/>
              <w:left w:val="single" w:sz="8" w:space="0" w:color="000000"/>
              <w:bottom w:val="single" w:sz="8" w:space="0" w:color="000000"/>
              <w:right w:val="single" w:sz="8" w:space="0" w:color="000000"/>
            </w:tcBorders>
            <w:vAlign w:val="center"/>
          </w:tcPr>
          <w:p w14:paraId="1D3424E9"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7478B8A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665" w:type="dxa"/>
            <w:tcBorders>
              <w:top w:val="single" w:sz="8" w:space="0" w:color="000000"/>
              <w:left w:val="single" w:sz="8" w:space="0" w:color="000000"/>
              <w:bottom w:val="single" w:sz="8" w:space="0" w:color="000000"/>
              <w:right w:val="single" w:sz="8" w:space="0" w:color="000000"/>
            </w:tcBorders>
            <w:vAlign w:val="center"/>
          </w:tcPr>
          <w:p w14:paraId="565035AE"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080" w:type="dxa"/>
            <w:tcBorders>
              <w:top w:val="single" w:sz="8" w:space="0" w:color="000000"/>
              <w:left w:val="single" w:sz="8" w:space="0" w:color="000000"/>
              <w:bottom w:val="single" w:sz="8" w:space="0" w:color="000000"/>
              <w:right w:val="single" w:sz="8" w:space="0" w:color="000000"/>
            </w:tcBorders>
            <w:vAlign w:val="center"/>
          </w:tcPr>
          <w:p w14:paraId="5E2846C6"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21</w:t>
            </w:r>
          </w:p>
        </w:tc>
      </w:tr>
      <w:tr w:rsidR="00886ABA" w:rsidRPr="008A261A" w14:paraId="5726E02C" w14:textId="77777777" w:rsidTr="004F674A">
        <w:trPr>
          <w:trHeight w:val="43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0D7CE00"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460" w:type="dxa"/>
            <w:tcBorders>
              <w:top w:val="single" w:sz="8" w:space="0" w:color="000000"/>
              <w:left w:val="single" w:sz="8" w:space="0" w:color="000000"/>
              <w:bottom w:val="single" w:sz="8" w:space="0" w:color="000000"/>
              <w:right w:val="single" w:sz="8" w:space="0" w:color="000000"/>
            </w:tcBorders>
            <w:vAlign w:val="center"/>
          </w:tcPr>
          <w:p w14:paraId="6206ACC4"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 xml:space="preserve"> 10</w:t>
            </w:r>
          </w:p>
        </w:tc>
        <w:tc>
          <w:tcPr>
            <w:tcW w:w="1860" w:type="dxa"/>
            <w:tcBorders>
              <w:top w:val="single" w:sz="8" w:space="0" w:color="000000"/>
              <w:left w:val="single" w:sz="8" w:space="0" w:color="000000"/>
              <w:bottom w:val="single" w:sz="8" w:space="0" w:color="000000"/>
              <w:right w:val="single" w:sz="8" w:space="0" w:color="000000"/>
            </w:tcBorders>
            <w:vAlign w:val="center"/>
          </w:tcPr>
          <w:p w14:paraId="351EC215"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40</w:t>
            </w:r>
          </w:p>
        </w:tc>
        <w:tc>
          <w:tcPr>
            <w:tcW w:w="1665" w:type="dxa"/>
            <w:tcBorders>
              <w:top w:val="single" w:sz="8" w:space="0" w:color="000000"/>
              <w:left w:val="single" w:sz="8" w:space="0" w:color="000000"/>
              <w:bottom w:val="single" w:sz="8" w:space="0" w:color="000000"/>
              <w:right w:val="single" w:sz="8" w:space="0" w:color="000000"/>
            </w:tcBorders>
            <w:vAlign w:val="center"/>
          </w:tcPr>
          <w:p w14:paraId="7808622A"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50</w:t>
            </w:r>
          </w:p>
        </w:tc>
        <w:tc>
          <w:tcPr>
            <w:tcW w:w="1080" w:type="dxa"/>
            <w:tcBorders>
              <w:top w:val="single" w:sz="8" w:space="0" w:color="000000"/>
              <w:left w:val="single" w:sz="8" w:space="0" w:color="000000"/>
              <w:bottom w:val="single" w:sz="8" w:space="0" w:color="000000"/>
              <w:right w:val="single" w:sz="8" w:space="0" w:color="000000"/>
            </w:tcBorders>
            <w:vAlign w:val="center"/>
          </w:tcPr>
          <w:p w14:paraId="74AACA7C"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0972CBD5" w14:textId="77777777" w:rsidR="00886ABA" w:rsidRPr="008A261A" w:rsidRDefault="00886ABA">
      <w:pPr>
        <w:snapToGrid w:val="0"/>
        <w:spacing w:before="187" w:line="400" w:lineRule="exact"/>
        <w:rPr>
          <w:rFonts w:ascii="宋体" w:eastAsia="宋体" w:hAnsi="宋体"/>
          <w:color w:val="000000"/>
          <w:kern w:val="0"/>
          <w:sz w:val="18"/>
          <w:szCs w:val="18"/>
        </w:rPr>
      </w:pPr>
      <w:r w:rsidRPr="008A261A">
        <w:rPr>
          <w:rFonts w:ascii="宋体" w:eastAsia="宋体" w:hAnsi="宋体"/>
          <w:color w:val="000000"/>
          <w:kern w:val="0"/>
          <w:sz w:val="18"/>
          <w:szCs w:val="18"/>
        </w:rPr>
        <w:t>2、考核与评价标准细则</w:t>
      </w:r>
    </w:p>
    <w:p w14:paraId="140267AC" w14:textId="77777777" w:rsidR="00886ABA" w:rsidRPr="008A261A" w:rsidRDefault="00886ABA">
      <w:pPr>
        <w:snapToGrid w:val="0"/>
        <w:spacing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3B4FFB4A" w14:textId="77777777" w:rsidR="00886ABA" w:rsidRPr="008A261A" w:rsidRDefault="00886ABA">
      <w:pPr>
        <w:snapToGrid w:val="0"/>
        <w:spacing w:after="187"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929"/>
        <w:gridCol w:w="1778"/>
        <w:gridCol w:w="1733"/>
        <w:gridCol w:w="1854"/>
      </w:tblGrid>
      <w:tr w:rsidR="00886ABA" w:rsidRPr="008A261A" w14:paraId="7F3440D3" w14:textId="77777777" w:rsidTr="004F674A">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6681C81"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631A3370"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886ABA" w:rsidRPr="008A261A" w14:paraId="6D597EEA" w14:textId="77777777" w:rsidTr="004F674A">
        <w:trPr>
          <w:trHeight w:val="810"/>
          <w:jc w:val="center"/>
        </w:trPr>
        <w:tc>
          <w:tcPr>
            <w:tcW w:w="13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2A7E97F" w14:textId="77777777" w:rsidR="00886ABA" w:rsidRPr="008A261A" w:rsidRDefault="00886ABA">
            <w:pPr>
              <w:snapToGrid w:val="0"/>
              <w:spacing w:line="360" w:lineRule="auto"/>
              <w:jc w:val="center"/>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EB576F1"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22A0D22C"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EAB9490"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676F2317"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DA20DD6"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3CF99479"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DC1B59B"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1B60D85F"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886ABA" w:rsidRPr="008A261A" w14:paraId="3F4A6F38"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1D66BF03"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09BA8E11"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学习积极主动，能按照要求完成预习。理论课准备充分，认真听讲，回答问题积极，能正确回答老师问题。对数学中极限的基本思想有正确的理解。</w:t>
            </w:r>
          </w:p>
        </w:tc>
        <w:tc>
          <w:tcPr>
            <w:tcW w:w="1770" w:type="dxa"/>
            <w:tcBorders>
              <w:top w:val="single" w:sz="8" w:space="0" w:color="000000"/>
              <w:left w:val="single" w:sz="8" w:space="0" w:color="000000"/>
              <w:bottom w:val="single" w:sz="8" w:space="0" w:color="000000"/>
              <w:right w:val="single" w:sz="8" w:space="0" w:color="000000"/>
            </w:tcBorders>
          </w:tcPr>
          <w:p w14:paraId="54E8C996"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学习态度端正，可以按要求完成预习。能认真听讲，回答问题较为积极，可正确回答老师问题。对数学中极限的基本思想有较正确的理解。</w:t>
            </w:r>
          </w:p>
        </w:tc>
        <w:tc>
          <w:tcPr>
            <w:tcW w:w="1725" w:type="dxa"/>
            <w:tcBorders>
              <w:top w:val="single" w:sz="8" w:space="0" w:color="000000"/>
              <w:left w:val="single" w:sz="8" w:space="0" w:color="000000"/>
              <w:bottom w:val="single" w:sz="8" w:space="0" w:color="000000"/>
              <w:right w:val="single" w:sz="8" w:space="0" w:color="000000"/>
            </w:tcBorders>
          </w:tcPr>
          <w:p w14:paraId="018A6E2A"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完成预习不够充分，很少主动回答问题，正确回答问题存在一定的难度。对数学中极限的基本思想理解不够充分。</w:t>
            </w:r>
          </w:p>
        </w:tc>
        <w:tc>
          <w:tcPr>
            <w:tcW w:w="1845" w:type="dxa"/>
            <w:tcBorders>
              <w:top w:val="single" w:sz="8" w:space="0" w:color="000000"/>
              <w:left w:val="single" w:sz="8" w:space="0" w:color="000000"/>
              <w:bottom w:val="single" w:sz="8" w:space="0" w:color="000000"/>
              <w:right w:val="single" w:sz="8" w:space="0" w:color="000000"/>
            </w:tcBorders>
          </w:tcPr>
          <w:p w14:paraId="36B0FF99"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理论课不能做到预习和理论准备。回答问题不积极。对数学中极限的基本思想理解存在困难。</w:t>
            </w:r>
          </w:p>
        </w:tc>
      </w:tr>
      <w:tr w:rsidR="00886ABA" w:rsidRPr="008A261A" w14:paraId="34F9335E"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25998618"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0DBA1CE4"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按照要求完成预习。理论课准备充分，认真听讲，回答问题积极。能熟练掌握一阶求导、高阶求导、隐函数方程求导的数学思想和求解方法。</w:t>
            </w:r>
          </w:p>
        </w:tc>
        <w:tc>
          <w:tcPr>
            <w:tcW w:w="1770" w:type="dxa"/>
            <w:tcBorders>
              <w:top w:val="single" w:sz="8" w:space="0" w:color="000000"/>
              <w:left w:val="single" w:sz="8" w:space="0" w:color="000000"/>
              <w:bottom w:val="single" w:sz="8" w:space="0" w:color="000000"/>
              <w:right w:val="single" w:sz="8" w:space="0" w:color="000000"/>
            </w:tcBorders>
          </w:tcPr>
          <w:p w14:paraId="37F305F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按照要求完成预习。理论课准备较充分，认真听讲，回答问题较积极。能掌握一阶求导、高阶求导、隐函数方程求导的数学思想和求解方法。</w:t>
            </w:r>
          </w:p>
        </w:tc>
        <w:tc>
          <w:tcPr>
            <w:tcW w:w="1725" w:type="dxa"/>
            <w:tcBorders>
              <w:top w:val="single" w:sz="8" w:space="0" w:color="000000"/>
              <w:left w:val="single" w:sz="8" w:space="0" w:color="000000"/>
              <w:bottom w:val="single" w:sz="8" w:space="0" w:color="000000"/>
              <w:right w:val="single" w:sz="8" w:space="0" w:color="000000"/>
            </w:tcBorders>
          </w:tcPr>
          <w:p w14:paraId="01386B83"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完成预习不够。较少回答问题。掌握一阶求导、高阶求导、隐函数方程求导的数学思想和求解方法存在一定困难。</w:t>
            </w:r>
          </w:p>
        </w:tc>
        <w:tc>
          <w:tcPr>
            <w:tcW w:w="1845" w:type="dxa"/>
            <w:tcBorders>
              <w:top w:val="single" w:sz="8" w:space="0" w:color="000000"/>
              <w:left w:val="single" w:sz="8" w:space="0" w:color="000000"/>
              <w:bottom w:val="single" w:sz="8" w:space="0" w:color="000000"/>
              <w:right w:val="single" w:sz="8" w:space="0" w:color="000000"/>
            </w:tcBorders>
          </w:tcPr>
          <w:p w14:paraId="6C813C7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不能完成预习。回答问题很少。不能掌握一阶求导、高阶求导、隐函数方程求导的数学思想和求解方法。</w:t>
            </w:r>
          </w:p>
        </w:tc>
      </w:tr>
      <w:tr w:rsidR="00886ABA" w:rsidRPr="008A261A" w14:paraId="457A98C8"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57345A83"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0E814ABB"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可以通过课程学习熟练掌握函数极值概念讨论优化问题。</w:t>
            </w:r>
          </w:p>
        </w:tc>
        <w:tc>
          <w:tcPr>
            <w:tcW w:w="1770" w:type="dxa"/>
            <w:tcBorders>
              <w:top w:val="single" w:sz="8" w:space="0" w:color="000000"/>
              <w:left w:val="single" w:sz="8" w:space="0" w:color="000000"/>
              <w:bottom w:val="single" w:sz="8" w:space="0" w:color="000000"/>
              <w:right w:val="single" w:sz="8" w:space="0" w:color="000000"/>
            </w:tcBorders>
          </w:tcPr>
          <w:p w14:paraId="111C9412"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基本可以通过课程学习掌握函数极值概念讨论优化问题。</w:t>
            </w:r>
          </w:p>
        </w:tc>
        <w:tc>
          <w:tcPr>
            <w:tcW w:w="1725" w:type="dxa"/>
            <w:tcBorders>
              <w:top w:val="single" w:sz="8" w:space="0" w:color="000000"/>
              <w:left w:val="single" w:sz="8" w:space="0" w:color="000000"/>
              <w:bottom w:val="single" w:sz="8" w:space="0" w:color="000000"/>
              <w:right w:val="single" w:sz="8" w:space="0" w:color="000000"/>
            </w:tcBorders>
          </w:tcPr>
          <w:p w14:paraId="1069297E"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通过课程学习掌握函数极值概念讨论优化问题有一定困难。</w:t>
            </w:r>
          </w:p>
        </w:tc>
        <w:tc>
          <w:tcPr>
            <w:tcW w:w="1845" w:type="dxa"/>
            <w:tcBorders>
              <w:top w:val="single" w:sz="8" w:space="0" w:color="000000"/>
              <w:left w:val="single" w:sz="8" w:space="0" w:color="000000"/>
              <w:bottom w:val="single" w:sz="8" w:space="0" w:color="000000"/>
              <w:right w:val="single" w:sz="8" w:space="0" w:color="000000"/>
            </w:tcBorders>
          </w:tcPr>
          <w:p w14:paraId="2D698E08"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对应用函数极值概念讨论优化问题掌握不足。</w:t>
            </w:r>
          </w:p>
        </w:tc>
      </w:tr>
      <w:tr w:rsidR="00886ABA" w:rsidRPr="008A261A" w14:paraId="687B485A"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0B43FC43"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tcPr>
          <w:p w14:paraId="4A315461"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熟练应用积分知识归纳总结实验数据。</w:t>
            </w:r>
          </w:p>
        </w:tc>
        <w:tc>
          <w:tcPr>
            <w:tcW w:w="1770" w:type="dxa"/>
            <w:tcBorders>
              <w:top w:val="single" w:sz="8" w:space="0" w:color="000000"/>
              <w:left w:val="single" w:sz="8" w:space="0" w:color="000000"/>
              <w:bottom w:val="single" w:sz="8" w:space="0" w:color="000000"/>
              <w:right w:val="single" w:sz="8" w:space="0" w:color="000000"/>
            </w:tcBorders>
          </w:tcPr>
          <w:p w14:paraId="617EF65C"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基本能够应用积分知识归纳总结实验数据。</w:t>
            </w:r>
          </w:p>
        </w:tc>
        <w:tc>
          <w:tcPr>
            <w:tcW w:w="1725" w:type="dxa"/>
            <w:tcBorders>
              <w:top w:val="single" w:sz="8" w:space="0" w:color="000000"/>
              <w:left w:val="single" w:sz="8" w:space="0" w:color="000000"/>
              <w:bottom w:val="single" w:sz="8" w:space="0" w:color="000000"/>
              <w:right w:val="single" w:sz="8" w:space="0" w:color="000000"/>
            </w:tcBorders>
          </w:tcPr>
          <w:p w14:paraId="5EBE218E"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应用积分知识归纳总结实验数据有一定困难。</w:t>
            </w:r>
          </w:p>
        </w:tc>
        <w:tc>
          <w:tcPr>
            <w:tcW w:w="1845" w:type="dxa"/>
            <w:tcBorders>
              <w:top w:val="single" w:sz="8" w:space="0" w:color="000000"/>
              <w:left w:val="single" w:sz="8" w:space="0" w:color="000000"/>
              <w:bottom w:val="single" w:sz="8" w:space="0" w:color="000000"/>
              <w:right w:val="single" w:sz="8" w:space="0" w:color="000000"/>
            </w:tcBorders>
          </w:tcPr>
          <w:p w14:paraId="3F1A2146"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应用积分知识归纳总结实验数据掌握不足。</w:t>
            </w:r>
          </w:p>
        </w:tc>
      </w:tr>
      <w:tr w:rsidR="00886ABA" w:rsidRPr="008A261A" w14:paraId="664BFA6C"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5C93A14D"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920" w:type="dxa"/>
            <w:tcBorders>
              <w:top w:val="single" w:sz="8" w:space="0" w:color="000000"/>
              <w:left w:val="single" w:sz="8" w:space="0" w:color="000000"/>
              <w:bottom w:val="single" w:sz="8" w:space="0" w:color="000000"/>
              <w:right w:val="single" w:sz="8" w:space="0" w:color="000000"/>
            </w:tcBorders>
          </w:tcPr>
          <w:p w14:paraId="269FE370"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能熟练应用定积分表达一些几何量与物理量的方法。</w:t>
            </w:r>
          </w:p>
        </w:tc>
        <w:tc>
          <w:tcPr>
            <w:tcW w:w="1770" w:type="dxa"/>
            <w:tcBorders>
              <w:top w:val="single" w:sz="8" w:space="0" w:color="000000"/>
              <w:left w:val="single" w:sz="8" w:space="0" w:color="000000"/>
              <w:bottom w:val="single" w:sz="8" w:space="0" w:color="000000"/>
              <w:right w:val="single" w:sz="8" w:space="0" w:color="000000"/>
            </w:tcBorders>
          </w:tcPr>
          <w:p w14:paraId="5EE4F8B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基本能应用定积分表达一些几何量与物理量的方法。</w:t>
            </w:r>
          </w:p>
        </w:tc>
        <w:tc>
          <w:tcPr>
            <w:tcW w:w="1725" w:type="dxa"/>
            <w:tcBorders>
              <w:top w:val="single" w:sz="8" w:space="0" w:color="000000"/>
              <w:left w:val="single" w:sz="8" w:space="0" w:color="000000"/>
              <w:bottom w:val="single" w:sz="8" w:space="0" w:color="000000"/>
              <w:right w:val="single" w:sz="8" w:space="0" w:color="000000"/>
            </w:tcBorders>
          </w:tcPr>
          <w:p w14:paraId="11261A5D"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应用定积分表达一些几何量与物理量的方法有一定困难。</w:t>
            </w:r>
          </w:p>
        </w:tc>
        <w:tc>
          <w:tcPr>
            <w:tcW w:w="1845" w:type="dxa"/>
            <w:tcBorders>
              <w:top w:val="single" w:sz="8" w:space="0" w:color="000000"/>
              <w:left w:val="single" w:sz="8" w:space="0" w:color="000000"/>
              <w:bottom w:val="single" w:sz="8" w:space="0" w:color="000000"/>
              <w:right w:val="single" w:sz="8" w:space="0" w:color="000000"/>
            </w:tcBorders>
          </w:tcPr>
          <w:p w14:paraId="7DCE16C2"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应用定积分表达一些几何量与物理量的方法掌握不足。</w:t>
            </w:r>
          </w:p>
        </w:tc>
      </w:tr>
    </w:tbl>
    <w:p w14:paraId="0BD2FB72" w14:textId="77777777" w:rsidR="00886ABA" w:rsidRPr="008A261A" w:rsidRDefault="00886ABA">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lastRenderedPageBreak/>
        <w:t>注：该表格中比例和为100%。</w:t>
      </w:r>
    </w:p>
    <w:p w14:paraId="380501B5" w14:textId="77777777" w:rsidR="00886ABA" w:rsidRPr="008A261A" w:rsidRDefault="00886ABA">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在线学习评价标准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35"/>
        <w:gridCol w:w="1745"/>
        <w:gridCol w:w="1745"/>
        <w:gridCol w:w="1745"/>
        <w:gridCol w:w="1911"/>
      </w:tblGrid>
      <w:tr w:rsidR="00886ABA" w:rsidRPr="008A261A" w14:paraId="00E93D9F" w14:textId="77777777" w:rsidTr="004F674A">
        <w:trPr>
          <w:trHeight w:val="480"/>
          <w:jc w:val="center"/>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331F468F"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51E2B291"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886ABA" w:rsidRPr="008A261A" w14:paraId="4AF8E9FC" w14:textId="77777777" w:rsidTr="004F674A">
        <w:trPr>
          <w:trHeight w:val="825"/>
          <w:jc w:val="center"/>
        </w:trPr>
        <w:tc>
          <w:tcPr>
            <w:tcW w:w="153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EEDA12E" w14:textId="77777777" w:rsidR="00886ABA" w:rsidRPr="008A261A" w:rsidRDefault="00886ABA">
            <w:pPr>
              <w:snapToGrid w:val="0"/>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D4D1FD4"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22CADD40"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B969825"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3B57B09D"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E1F4377"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006BEA33"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7046252"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0E3CBBAF"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886ABA" w:rsidRPr="008A261A" w14:paraId="294C8607"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4A355857"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40" w:type="dxa"/>
            <w:tcBorders>
              <w:top w:val="single" w:sz="8" w:space="0" w:color="000000"/>
              <w:left w:val="single" w:sz="8" w:space="0" w:color="000000"/>
              <w:bottom w:val="single" w:sz="8" w:space="0" w:color="000000"/>
              <w:right w:val="single" w:sz="8" w:space="0" w:color="000000"/>
            </w:tcBorders>
          </w:tcPr>
          <w:p w14:paraId="7B8ADBBE"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按时观看视频、完成章节测验等线上全部学习内容。态度认真端正，基本概念正确、论述逻辑清楚。层次分明，极限证明语言规范。对数学中极限的思想有正确的理解。</w:t>
            </w:r>
          </w:p>
        </w:tc>
        <w:tc>
          <w:tcPr>
            <w:tcW w:w="1740" w:type="dxa"/>
            <w:tcBorders>
              <w:top w:val="single" w:sz="8" w:space="0" w:color="000000"/>
              <w:left w:val="single" w:sz="8" w:space="0" w:color="000000"/>
              <w:bottom w:val="single" w:sz="8" w:space="0" w:color="000000"/>
              <w:right w:val="single" w:sz="8" w:space="0" w:color="000000"/>
            </w:tcBorders>
          </w:tcPr>
          <w:p w14:paraId="191CF592"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按时观看视频、完成章节测验等线上全部学习内容。基本概念正确、论述逻辑清楚。层次分明，极限证明语言较规范。对数学中极限的思想有较正确的理解。</w:t>
            </w:r>
          </w:p>
        </w:tc>
        <w:tc>
          <w:tcPr>
            <w:tcW w:w="1740" w:type="dxa"/>
            <w:tcBorders>
              <w:top w:val="single" w:sz="8" w:space="0" w:color="000000"/>
              <w:left w:val="single" w:sz="8" w:space="0" w:color="000000"/>
              <w:bottom w:val="single" w:sz="8" w:space="0" w:color="000000"/>
              <w:right w:val="single" w:sz="8" w:space="0" w:color="000000"/>
            </w:tcBorders>
          </w:tcPr>
          <w:p w14:paraId="0705AB19"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基本能按时观看视频、完成章节测验等线上全部学习内容。基本概念基本正确、论述基本清楚。极限证明语言规范方面有待提高。对数学中极限的思想理解不够充分。</w:t>
            </w:r>
          </w:p>
        </w:tc>
        <w:tc>
          <w:tcPr>
            <w:tcW w:w="1905" w:type="dxa"/>
            <w:tcBorders>
              <w:top w:val="single" w:sz="8" w:space="0" w:color="000000"/>
              <w:left w:val="single" w:sz="8" w:space="0" w:color="000000"/>
              <w:bottom w:val="single" w:sz="8" w:space="0" w:color="000000"/>
              <w:right w:val="single" w:sz="8" w:space="0" w:color="000000"/>
            </w:tcBorders>
          </w:tcPr>
          <w:p w14:paraId="7F819560"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不能按时观看视频、完成章节测验等线上全部学习内容。有抄袭现象。或者基本概念不清楚、论述不清楚。对数学中极限的思想理解存在困难。</w:t>
            </w:r>
          </w:p>
        </w:tc>
      </w:tr>
      <w:tr w:rsidR="00886ABA" w:rsidRPr="008A261A" w14:paraId="3687B4DD"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77BE81A6"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40" w:type="dxa"/>
            <w:tcBorders>
              <w:top w:val="single" w:sz="8" w:space="0" w:color="000000"/>
              <w:left w:val="single" w:sz="8" w:space="0" w:color="000000"/>
              <w:bottom w:val="single" w:sz="8" w:space="0" w:color="000000"/>
              <w:right w:val="single" w:sz="8" w:space="0" w:color="000000"/>
            </w:tcBorders>
          </w:tcPr>
          <w:p w14:paraId="6280A59A"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按时观看视频、完成章节测验等线上全部学习内容。基本概念正确、论述逻辑清楚。层次分明，语言规范。能熟练掌握一阶求导、高阶求导、隐函数方程求导的数学思想和求解方法。</w:t>
            </w:r>
          </w:p>
        </w:tc>
        <w:tc>
          <w:tcPr>
            <w:tcW w:w="1740" w:type="dxa"/>
            <w:tcBorders>
              <w:top w:val="single" w:sz="8" w:space="0" w:color="000000"/>
              <w:left w:val="single" w:sz="8" w:space="0" w:color="000000"/>
              <w:bottom w:val="single" w:sz="8" w:space="0" w:color="000000"/>
              <w:right w:val="single" w:sz="8" w:space="0" w:color="000000"/>
            </w:tcBorders>
          </w:tcPr>
          <w:p w14:paraId="7C5DFF26"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按时观看视频、完成章节测验等线上全部学习内容。基本概念正确、论述基本清楚。语言较规范。能掌握一阶求导、高阶求导、隐函数方程求导的数学思想和求解方法。</w:t>
            </w:r>
          </w:p>
        </w:tc>
        <w:tc>
          <w:tcPr>
            <w:tcW w:w="1740" w:type="dxa"/>
            <w:tcBorders>
              <w:top w:val="single" w:sz="8" w:space="0" w:color="000000"/>
              <w:left w:val="single" w:sz="8" w:space="0" w:color="000000"/>
              <w:bottom w:val="single" w:sz="8" w:space="0" w:color="000000"/>
              <w:right w:val="single" w:sz="8" w:space="0" w:color="000000"/>
            </w:tcBorders>
          </w:tcPr>
          <w:p w14:paraId="3D125ED3"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基本能按时观看视频、完成章节测验等线上全部学习内容。基本概念基本正确、论述基本清楚。语言较规范。掌握一阶求导、高阶求导、隐函数方程求导的数学思想和求解方法存在一定困难。</w:t>
            </w:r>
          </w:p>
        </w:tc>
        <w:tc>
          <w:tcPr>
            <w:tcW w:w="1905" w:type="dxa"/>
            <w:tcBorders>
              <w:top w:val="single" w:sz="8" w:space="0" w:color="000000"/>
              <w:left w:val="single" w:sz="8" w:space="0" w:color="000000"/>
              <w:bottom w:val="single" w:sz="8" w:space="0" w:color="000000"/>
              <w:right w:val="single" w:sz="8" w:space="0" w:color="000000"/>
            </w:tcBorders>
          </w:tcPr>
          <w:p w14:paraId="04CC8E9C"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不能按时观看视频、完成章节测验等线上全部学习内容。或者基本概念不清楚、论述不清楚。不能掌握一阶求导、高阶求导、隐函数方程求导的数学思想和求解方法。</w:t>
            </w:r>
          </w:p>
        </w:tc>
      </w:tr>
      <w:tr w:rsidR="00886ABA" w:rsidRPr="008A261A" w14:paraId="27A6DC0C"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F3252FC"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40" w:type="dxa"/>
            <w:tcBorders>
              <w:top w:val="single" w:sz="8" w:space="0" w:color="000000"/>
              <w:left w:val="single" w:sz="8" w:space="0" w:color="000000"/>
              <w:bottom w:val="single" w:sz="8" w:space="0" w:color="000000"/>
              <w:right w:val="single" w:sz="8" w:space="0" w:color="000000"/>
            </w:tcBorders>
          </w:tcPr>
          <w:p w14:paraId="18A65914"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按时观看视频、完成章节测验等线上全部学习内容。基本概念正确、论述逻辑清楚。层次分明，语言规范。可以通过课程学习熟练掌握函数极值概念讨论优化问题。</w:t>
            </w:r>
          </w:p>
        </w:tc>
        <w:tc>
          <w:tcPr>
            <w:tcW w:w="1740" w:type="dxa"/>
            <w:tcBorders>
              <w:top w:val="single" w:sz="8" w:space="0" w:color="000000"/>
              <w:left w:val="single" w:sz="8" w:space="0" w:color="000000"/>
              <w:bottom w:val="single" w:sz="8" w:space="0" w:color="000000"/>
              <w:right w:val="single" w:sz="8" w:space="0" w:color="000000"/>
            </w:tcBorders>
          </w:tcPr>
          <w:p w14:paraId="40B40B57"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按时观看视频、完成章节测验等线上全部学习内容。基本概念正确、论述基本清楚。语言较规范。基本可以通过课程学习掌握函数极值概念讨论优化问题。</w:t>
            </w:r>
          </w:p>
        </w:tc>
        <w:tc>
          <w:tcPr>
            <w:tcW w:w="1740" w:type="dxa"/>
            <w:tcBorders>
              <w:top w:val="single" w:sz="8" w:space="0" w:color="000000"/>
              <w:left w:val="single" w:sz="8" w:space="0" w:color="000000"/>
              <w:bottom w:val="single" w:sz="8" w:space="0" w:color="000000"/>
              <w:right w:val="single" w:sz="8" w:space="0" w:color="000000"/>
            </w:tcBorders>
          </w:tcPr>
          <w:p w14:paraId="5623CF7D"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基本能按时观看视频、完成章节测验等线上全部学习内容。基本概念基本正确、论述基本清楚。语言较规范。通过课程学习掌握函数极值概念讨论优化问题有一定困难。</w:t>
            </w:r>
          </w:p>
        </w:tc>
        <w:tc>
          <w:tcPr>
            <w:tcW w:w="1905" w:type="dxa"/>
            <w:tcBorders>
              <w:top w:val="single" w:sz="8" w:space="0" w:color="000000"/>
              <w:left w:val="single" w:sz="8" w:space="0" w:color="000000"/>
              <w:bottom w:val="single" w:sz="8" w:space="0" w:color="000000"/>
              <w:right w:val="single" w:sz="8" w:space="0" w:color="000000"/>
            </w:tcBorders>
          </w:tcPr>
          <w:p w14:paraId="36DBC1CE"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不能按时观看视频、完成章节测验等线上全部学习内容。有抄袭现象。或者基本概念不清楚、论述不清楚。对应用函数极值概念讨论优化问题掌握不足。</w:t>
            </w:r>
          </w:p>
        </w:tc>
      </w:tr>
      <w:tr w:rsidR="00886ABA" w:rsidRPr="008A261A" w14:paraId="557F4345"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47547487"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40" w:type="dxa"/>
            <w:tcBorders>
              <w:top w:val="single" w:sz="8" w:space="0" w:color="000000"/>
              <w:left w:val="single" w:sz="8" w:space="0" w:color="000000"/>
              <w:bottom w:val="single" w:sz="8" w:space="0" w:color="000000"/>
              <w:right w:val="single" w:sz="8" w:space="0" w:color="000000"/>
            </w:tcBorders>
          </w:tcPr>
          <w:p w14:paraId="0E07336A"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按时观看视频、完成章节测验等线上全部学习内容。熟练应用积分知识归纳总结实验数据。</w:t>
            </w:r>
          </w:p>
        </w:tc>
        <w:tc>
          <w:tcPr>
            <w:tcW w:w="1740" w:type="dxa"/>
            <w:tcBorders>
              <w:top w:val="single" w:sz="8" w:space="0" w:color="000000"/>
              <w:left w:val="single" w:sz="8" w:space="0" w:color="000000"/>
              <w:bottom w:val="single" w:sz="8" w:space="0" w:color="000000"/>
              <w:right w:val="single" w:sz="8" w:space="0" w:color="000000"/>
            </w:tcBorders>
          </w:tcPr>
          <w:p w14:paraId="454C3137"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按时观看视频、完成章节测验等线上全部学习内容。基本能够应用积分知识归纳总结实验数据。</w:t>
            </w:r>
          </w:p>
        </w:tc>
        <w:tc>
          <w:tcPr>
            <w:tcW w:w="1740" w:type="dxa"/>
            <w:tcBorders>
              <w:top w:val="single" w:sz="8" w:space="0" w:color="000000"/>
              <w:left w:val="single" w:sz="8" w:space="0" w:color="000000"/>
              <w:bottom w:val="single" w:sz="8" w:space="0" w:color="000000"/>
              <w:right w:val="single" w:sz="8" w:space="0" w:color="000000"/>
            </w:tcBorders>
          </w:tcPr>
          <w:p w14:paraId="1708DE4E"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基本能按时观看视频、完成章节测验等线上全部学习内容。应用积分知识归纳总结实验数据有一定困难。</w:t>
            </w:r>
          </w:p>
        </w:tc>
        <w:tc>
          <w:tcPr>
            <w:tcW w:w="1905" w:type="dxa"/>
            <w:tcBorders>
              <w:top w:val="single" w:sz="8" w:space="0" w:color="000000"/>
              <w:left w:val="single" w:sz="8" w:space="0" w:color="000000"/>
              <w:bottom w:val="single" w:sz="8" w:space="0" w:color="000000"/>
              <w:right w:val="single" w:sz="8" w:space="0" w:color="000000"/>
            </w:tcBorders>
          </w:tcPr>
          <w:p w14:paraId="4A450936"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不能按时观看视频、完成章节测验等线上全部学习内容。有抄袭现象。应用积分知识归纳总结实验数据掌握不足。</w:t>
            </w:r>
          </w:p>
        </w:tc>
      </w:tr>
      <w:tr w:rsidR="00886ABA" w:rsidRPr="008A261A" w14:paraId="0D6D0DD9"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E448210"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40" w:type="dxa"/>
            <w:tcBorders>
              <w:top w:val="single" w:sz="8" w:space="0" w:color="000000"/>
              <w:left w:val="single" w:sz="8" w:space="0" w:color="000000"/>
              <w:bottom w:val="single" w:sz="8" w:space="0" w:color="000000"/>
              <w:right w:val="single" w:sz="8" w:space="0" w:color="000000"/>
            </w:tcBorders>
          </w:tcPr>
          <w:p w14:paraId="753E6B0A"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按时观看视频、完成章节测验等线上全部学习内容。能熟练应用定积分表达一些几何量与物理量的方法。</w:t>
            </w:r>
          </w:p>
        </w:tc>
        <w:tc>
          <w:tcPr>
            <w:tcW w:w="1740" w:type="dxa"/>
            <w:tcBorders>
              <w:top w:val="single" w:sz="8" w:space="0" w:color="000000"/>
              <w:left w:val="single" w:sz="8" w:space="0" w:color="000000"/>
              <w:bottom w:val="single" w:sz="8" w:space="0" w:color="000000"/>
              <w:right w:val="single" w:sz="8" w:space="0" w:color="000000"/>
            </w:tcBorders>
          </w:tcPr>
          <w:p w14:paraId="769D468E"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按时观看视频、完成章节测验等线上全部学习内容。基本能应用定积分表达一些几何量与物理量的方法。</w:t>
            </w:r>
          </w:p>
        </w:tc>
        <w:tc>
          <w:tcPr>
            <w:tcW w:w="1740" w:type="dxa"/>
            <w:tcBorders>
              <w:top w:val="single" w:sz="8" w:space="0" w:color="000000"/>
              <w:left w:val="single" w:sz="8" w:space="0" w:color="000000"/>
              <w:bottom w:val="single" w:sz="8" w:space="0" w:color="000000"/>
              <w:right w:val="single" w:sz="8" w:space="0" w:color="000000"/>
            </w:tcBorders>
          </w:tcPr>
          <w:p w14:paraId="0AA8B36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基本能按时观看视频、完成章节测验等线上全部学习内容。应用定积分表达一些几何量与物理量的方法有一定困难。</w:t>
            </w:r>
          </w:p>
        </w:tc>
        <w:tc>
          <w:tcPr>
            <w:tcW w:w="1905" w:type="dxa"/>
            <w:tcBorders>
              <w:top w:val="single" w:sz="8" w:space="0" w:color="000000"/>
              <w:left w:val="single" w:sz="8" w:space="0" w:color="000000"/>
              <w:bottom w:val="single" w:sz="8" w:space="0" w:color="000000"/>
              <w:right w:val="single" w:sz="8" w:space="0" w:color="000000"/>
            </w:tcBorders>
          </w:tcPr>
          <w:p w14:paraId="04F6DC46"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不能按时观看视频、完成章节测验等线上全部学习内容。有抄袭现象。应用定积分表达一些几何量与物理量的方法掌握不足。</w:t>
            </w:r>
          </w:p>
        </w:tc>
      </w:tr>
    </w:tbl>
    <w:p w14:paraId="2BB8FBF3" w14:textId="77777777" w:rsidR="00886ABA" w:rsidRPr="008A261A" w:rsidRDefault="00886ABA">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72A66301" w14:textId="77777777" w:rsidR="00886ABA" w:rsidRPr="008A261A" w:rsidRDefault="00886ABA">
      <w:pPr>
        <w:snapToGrid w:val="0"/>
        <w:spacing w:line="40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2）期末成绩</w:t>
      </w:r>
    </w:p>
    <w:p w14:paraId="7431135F" w14:textId="77777777" w:rsidR="00886ABA" w:rsidRPr="008A261A" w:rsidRDefault="00886ABA">
      <w:pPr>
        <w:snapToGrid w:val="0"/>
        <w:spacing w:line="400" w:lineRule="exact"/>
        <w:ind w:firstLineChars="200" w:firstLine="360"/>
        <w:rPr>
          <w:rFonts w:ascii="宋体" w:eastAsia="宋体" w:hAnsi="宋体"/>
          <w:color w:val="000000"/>
          <w:kern w:val="0"/>
          <w:sz w:val="18"/>
          <w:szCs w:val="18"/>
        </w:rPr>
      </w:pPr>
      <w:r w:rsidRPr="008A261A">
        <w:rPr>
          <w:rFonts w:ascii="宋体" w:eastAsia="宋体" w:hAnsi="宋体"/>
          <w:color w:val="000000"/>
          <w:sz w:val="18"/>
          <w:szCs w:val="18"/>
        </w:rPr>
        <w:lastRenderedPageBreak/>
        <w:t>采用闭卷考试，</w:t>
      </w:r>
      <w:r w:rsidRPr="008A261A">
        <w:rPr>
          <w:rFonts w:ascii="宋体" w:eastAsia="宋体" w:hAnsi="宋体"/>
          <w:color w:val="000000"/>
          <w:kern w:val="0"/>
          <w:sz w:val="18"/>
          <w:szCs w:val="18"/>
        </w:rPr>
        <w:t>主要考核函数与极限、导数与微分、微分中值定理与导数的应用、不定积分、定积分、定积分的应用等知识点的掌握程度，主要题型为选择题和解答题等。</w:t>
      </w:r>
    </w:p>
    <w:p w14:paraId="19C12703" w14:textId="77777777" w:rsidR="00886ABA" w:rsidRPr="008A261A" w:rsidRDefault="00886ABA">
      <w:pPr>
        <w:snapToGrid w:val="0"/>
        <w:spacing w:after="187" w:line="400" w:lineRule="exact"/>
        <w:ind w:firstLine="437"/>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46"/>
        <w:gridCol w:w="1721"/>
        <w:gridCol w:w="1721"/>
        <w:gridCol w:w="1721"/>
        <w:gridCol w:w="1872"/>
      </w:tblGrid>
      <w:tr w:rsidR="00886ABA" w:rsidRPr="008A261A" w14:paraId="3E1318FD" w14:textId="77777777" w:rsidTr="004F674A">
        <w:trPr>
          <w:trHeight w:val="480"/>
          <w:jc w:val="center"/>
        </w:trPr>
        <w:tc>
          <w:tcPr>
            <w:tcW w:w="163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2026F8A"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9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527DC59E"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886ABA" w:rsidRPr="008A261A" w14:paraId="558FCFA7" w14:textId="77777777" w:rsidTr="004F674A">
        <w:trPr>
          <w:trHeight w:val="795"/>
          <w:jc w:val="center"/>
        </w:trPr>
        <w:tc>
          <w:tcPr>
            <w:tcW w:w="163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7DB26C89" w14:textId="77777777" w:rsidR="00886ABA" w:rsidRPr="008A261A" w:rsidRDefault="00886ABA">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0FAC0AD"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6EBE7EE4"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D16ED10"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13913896"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53487B1"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0B4669CB"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7555814"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1020CE1C" w14:textId="77777777" w:rsidR="00886ABA" w:rsidRPr="008A261A" w:rsidRDefault="00886ABA">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886ABA" w:rsidRPr="008A261A" w14:paraId="7335A4B2"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091E1E73"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10" w:type="dxa"/>
            <w:tcBorders>
              <w:top w:val="single" w:sz="8" w:space="0" w:color="000000"/>
              <w:left w:val="single" w:sz="8" w:space="0" w:color="000000"/>
              <w:bottom w:val="single" w:sz="8" w:space="0" w:color="000000"/>
              <w:right w:val="single" w:sz="8" w:space="0" w:color="000000"/>
            </w:tcBorders>
          </w:tcPr>
          <w:p w14:paraId="6382E104"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对数学中极限的基本思想有正确的理解。</w:t>
            </w:r>
          </w:p>
        </w:tc>
        <w:tc>
          <w:tcPr>
            <w:tcW w:w="1710" w:type="dxa"/>
            <w:tcBorders>
              <w:top w:val="single" w:sz="8" w:space="0" w:color="000000"/>
              <w:left w:val="single" w:sz="8" w:space="0" w:color="000000"/>
              <w:bottom w:val="single" w:sz="8" w:space="0" w:color="000000"/>
              <w:right w:val="single" w:sz="8" w:space="0" w:color="000000"/>
            </w:tcBorders>
          </w:tcPr>
          <w:p w14:paraId="2EFF3BFB"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对数学中极限的思想有较正确的理解。</w:t>
            </w:r>
          </w:p>
        </w:tc>
        <w:tc>
          <w:tcPr>
            <w:tcW w:w="1710" w:type="dxa"/>
            <w:tcBorders>
              <w:top w:val="single" w:sz="8" w:space="0" w:color="000000"/>
              <w:left w:val="single" w:sz="8" w:space="0" w:color="000000"/>
              <w:bottom w:val="single" w:sz="8" w:space="0" w:color="000000"/>
              <w:right w:val="single" w:sz="8" w:space="0" w:color="000000"/>
            </w:tcBorders>
          </w:tcPr>
          <w:p w14:paraId="10ACEABF"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对数学中极限的思想理解不够充分。</w:t>
            </w:r>
          </w:p>
        </w:tc>
        <w:tc>
          <w:tcPr>
            <w:tcW w:w="1860" w:type="dxa"/>
            <w:tcBorders>
              <w:top w:val="single" w:sz="8" w:space="0" w:color="000000"/>
              <w:left w:val="single" w:sz="8" w:space="0" w:color="000000"/>
              <w:bottom w:val="single" w:sz="8" w:space="0" w:color="000000"/>
              <w:right w:val="single" w:sz="8" w:space="0" w:color="000000"/>
            </w:tcBorders>
          </w:tcPr>
          <w:p w14:paraId="54B65DB4"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对数学中极限的思想理解存在困难。</w:t>
            </w:r>
          </w:p>
        </w:tc>
      </w:tr>
      <w:tr w:rsidR="00886ABA" w:rsidRPr="008A261A" w14:paraId="07C1F2C7"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6BFC267D"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tcPr>
          <w:p w14:paraId="435D83EB"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能熟练掌握一阶求导、高阶求导、隐函数方程求导的数学思想和求解方法。</w:t>
            </w:r>
          </w:p>
        </w:tc>
        <w:tc>
          <w:tcPr>
            <w:tcW w:w="1710" w:type="dxa"/>
            <w:tcBorders>
              <w:top w:val="single" w:sz="8" w:space="0" w:color="000000"/>
              <w:left w:val="single" w:sz="8" w:space="0" w:color="000000"/>
              <w:bottom w:val="single" w:sz="8" w:space="0" w:color="000000"/>
              <w:right w:val="single" w:sz="8" w:space="0" w:color="000000"/>
            </w:tcBorders>
          </w:tcPr>
          <w:p w14:paraId="759AA79C"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能掌握一阶求导、高阶求导、隐函数方程求导的数学思想和求解方法。</w:t>
            </w:r>
          </w:p>
        </w:tc>
        <w:tc>
          <w:tcPr>
            <w:tcW w:w="1710" w:type="dxa"/>
            <w:tcBorders>
              <w:top w:val="single" w:sz="8" w:space="0" w:color="000000"/>
              <w:left w:val="single" w:sz="8" w:space="0" w:color="000000"/>
              <w:bottom w:val="single" w:sz="8" w:space="0" w:color="000000"/>
              <w:right w:val="single" w:sz="8" w:space="0" w:color="000000"/>
            </w:tcBorders>
          </w:tcPr>
          <w:p w14:paraId="491CF253"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掌握一阶求导、高阶求导、隐函数方程求导的数学思想和求解方法存在一定困难。</w:t>
            </w:r>
          </w:p>
        </w:tc>
        <w:tc>
          <w:tcPr>
            <w:tcW w:w="1860" w:type="dxa"/>
            <w:tcBorders>
              <w:top w:val="single" w:sz="8" w:space="0" w:color="000000"/>
              <w:left w:val="single" w:sz="8" w:space="0" w:color="000000"/>
              <w:bottom w:val="single" w:sz="8" w:space="0" w:color="000000"/>
              <w:right w:val="single" w:sz="8" w:space="0" w:color="000000"/>
            </w:tcBorders>
          </w:tcPr>
          <w:p w14:paraId="76892E4B"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不能掌握一阶求导、高阶求导、隐函数方程求导的数学思想和求解方法。</w:t>
            </w:r>
          </w:p>
        </w:tc>
      </w:tr>
      <w:tr w:rsidR="00886ABA" w:rsidRPr="008A261A" w14:paraId="5F6202E6"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368B75C4"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1F319FE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可以通过课程学习熟练掌握函数极值概念讨论优化问题。</w:t>
            </w:r>
          </w:p>
        </w:tc>
        <w:tc>
          <w:tcPr>
            <w:tcW w:w="1710" w:type="dxa"/>
            <w:tcBorders>
              <w:top w:val="single" w:sz="8" w:space="0" w:color="000000"/>
              <w:left w:val="single" w:sz="8" w:space="0" w:color="000000"/>
              <w:bottom w:val="single" w:sz="8" w:space="0" w:color="000000"/>
              <w:right w:val="single" w:sz="8" w:space="0" w:color="000000"/>
            </w:tcBorders>
          </w:tcPr>
          <w:p w14:paraId="4DCFD6CD"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基本可以通过课程学习掌握函数极值概念讨论优化问题。</w:t>
            </w:r>
          </w:p>
        </w:tc>
        <w:tc>
          <w:tcPr>
            <w:tcW w:w="1710" w:type="dxa"/>
            <w:tcBorders>
              <w:top w:val="single" w:sz="8" w:space="0" w:color="000000"/>
              <w:left w:val="single" w:sz="8" w:space="0" w:color="000000"/>
              <w:bottom w:val="single" w:sz="8" w:space="0" w:color="000000"/>
              <w:right w:val="single" w:sz="8" w:space="0" w:color="000000"/>
            </w:tcBorders>
          </w:tcPr>
          <w:p w14:paraId="397062AB"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通过课程学习掌握函数极值概念讨论优化问题有一定困难。</w:t>
            </w:r>
          </w:p>
        </w:tc>
        <w:tc>
          <w:tcPr>
            <w:tcW w:w="1860" w:type="dxa"/>
            <w:tcBorders>
              <w:top w:val="single" w:sz="8" w:space="0" w:color="000000"/>
              <w:left w:val="single" w:sz="8" w:space="0" w:color="000000"/>
              <w:bottom w:val="single" w:sz="8" w:space="0" w:color="000000"/>
              <w:right w:val="single" w:sz="8" w:space="0" w:color="000000"/>
            </w:tcBorders>
          </w:tcPr>
          <w:p w14:paraId="27861F0D"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对应用函数极值概念讨论优化问题掌握不足。</w:t>
            </w:r>
          </w:p>
        </w:tc>
      </w:tr>
      <w:tr w:rsidR="00886ABA" w:rsidRPr="008A261A" w14:paraId="3E28B335"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4E160ED7"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tcPr>
          <w:p w14:paraId="3F442D6A"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熟练应用积分知识归纳总结实验数据。</w:t>
            </w:r>
          </w:p>
        </w:tc>
        <w:tc>
          <w:tcPr>
            <w:tcW w:w="1710" w:type="dxa"/>
            <w:tcBorders>
              <w:top w:val="single" w:sz="8" w:space="0" w:color="000000"/>
              <w:left w:val="single" w:sz="8" w:space="0" w:color="000000"/>
              <w:bottom w:val="single" w:sz="8" w:space="0" w:color="000000"/>
              <w:right w:val="single" w:sz="8" w:space="0" w:color="000000"/>
            </w:tcBorders>
          </w:tcPr>
          <w:p w14:paraId="358F172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基本能够应用积分知识归纳总结实验数据。</w:t>
            </w:r>
          </w:p>
        </w:tc>
        <w:tc>
          <w:tcPr>
            <w:tcW w:w="1710" w:type="dxa"/>
            <w:tcBorders>
              <w:top w:val="single" w:sz="8" w:space="0" w:color="000000"/>
              <w:left w:val="single" w:sz="8" w:space="0" w:color="000000"/>
              <w:bottom w:val="single" w:sz="8" w:space="0" w:color="000000"/>
              <w:right w:val="single" w:sz="8" w:space="0" w:color="000000"/>
            </w:tcBorders>
          </w:tcPr>
          <w:p w14:paraId="4D77C5E6"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应用积分知识归纳总结实验数据有一定困难。</w:t>
            </w:r>
          </w:p>
        </w:tc>
        <w:tc>
          <w:tcPr>
            <w:tcW w:w="1860" w:type="dxa"/>
            <w:tcBorders>
              <w:top w:val="single" w:sz="8" w:space="0" w:color="000000"/>
              <w:left w:val="single" w:sz="8" w:space="0" w:color="000000"/>
              <w:bottom w:val="single" w:sz="8" w:space="0" w:color="000000"/>
              <w:right w:val="single" w:sz="8" w:space="0" w:color="000000"/>
            </w:tcBorders>
          </w:tcPr>
          <w:p w14:paraId="06EFF222"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应用积分知识归纳总结实验数据掌握不足。</w:t>
            </w:r>
          </w:p>
        </w:tc>
      </w:tr>
      <w:tr w:rsidR="00886ABA" w:rsidRPr="008A261A" w14:paraId="531D2E6F"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3A6FBC37" w14:textId="77777777" w:rsidR="00886ABA" w:rsidRPr="008A261A" w:rsidRDefault="00886ABA">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10" w:type="dxa"/>
            <w:tcBorders>
              <w:top w:val="single" w:sz="8" w:space="0" w:color="000000"/>
              <w:left w:val="single" w:sz="8" w:space="0" w:color="000000"/>
              <w:bottom w:val="single" w:sz="8" w:space="0" w:color="000000"/>
              <w:right w:val="single" w:sz="8" w:space="0" w:color="000000"/>
            </w:tcBorders>
          </w:tcPr>
          <w:p w14:paraId="6B945A27"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能熟练应用定积分表达一些几何量与物理量的方法。</w:t>
            </w:r>
          </w:p>
        </w:tc>
        <w:tc>
          <w:tcPr>
            <w:tcW w:w="1710" w:type="dxa"/>
            <w:tcBorders>
              <w:top w:val="single" w:sz="8" w:space="0" w:color="000000"/>
              <w:left w:val="single" w:sz="8" w:space="0" w:color="000000"/>
              <w:bottom w:val="single" w:sz="8" w:space="0" w:color="000000"/>
              <w:right w:val="single" w:sz="8" w:space="0" w:color="000000"/>
            </w:tcBorders>
          </w:tcPr>
          <w:p w14:paraId="355371A5"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基本能应用定积分表达一些几何量与物理量的方法。</w:t>
            </w:r>
          </w:p>
        </w:tc>
        <w:tc>
          <w:tcPr>
            <w:tcW w:w="1710" w:type="dxa"/>
            <w:tcBorders>
              <w:top w:val="single" w:sz="8" w:space="0" w:color="000000"/>
              <w:left w:val="single" w:sz="8" w:space="0" w:color="000000"/>
              <w:bottom w:val="single" w:sz="8" w:space="0" w:color="000000"/>
              <w:right w:val="single" w:sz="8" w:space="0" w:color="000000"/>
            </w:tcBorders>
          </w:tcPr>
          <w:p w14:paraId="5D3B9AEF"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应用定积分表达一些几何量与物理量的方法有一定困难。</w:t>
            </w:r>
          </w:p>
        </w:tc>
        <w:tc>
          <w:tcPr>
            <w:tcW w:w="1860" w:type="dxa"/>
            <w:tcBorders>
              <w:top w:val="single" w:sz="8" w:space="0" w:color="000000"/>
              <w:left w:val="single" w:sz="8" w:space="0" w:color="000000"/>
              <w:bottom w:val="single" w:sz="8" w:space="0" w:color="000000"/>
              <w:right w:val="single" w:sz="8" w:space="0" w:color="000000"/>
            </w:tcBorders>
          </w:tcPr>
          <w:p w14:paraId="52B3B46A" w14:textId="77777777" w:rsidR="00886ABA" w:rsidRPr="008A261A" w:rsidRDefault="00886ABA">
            <w:pPr>
              <w:snapToGrid w:val="0"/>
              <w:rPr>
                <w:rFonts w:ascii="宋体" w:eastAsia="宋体" w:hAnsi="宋体"/>
                <w:color w:val="000000"/>
                <w:sz w:val="18"/>
                <w:szCs w:val="18"/>
              </w:rPr>
            </w:pPr>
            <w:r w:rsidRPr="008A261A">
              <w:rPr>
                <w:rFonts w:ascii="宋体" w:eastAsia="宋体" w:hAnsi="宋体"/>
                <w:color w:val="000000"/>
                <w:sz w:val="18"/>
                <w:szCs w:val="18"/>
              </w:rPr>
              <w:t>应用定积分表达一些几何量与物理量的方法掌握不足。</w:t>
            </w:r>
          </w:p>
        </w:tc>
      </w:tr>
    </w:tbl>
    <w:p w14:paraId="218B2FB1" w14:textId="77777777" w:rsidR="00886ABA" w:rsidRPr="008A261A" w:rsidRDefault="00886AB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73B16B32"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1．《高等数学》（上、下册）, 同济大学应用数学系编, 高等教育出版社，2018年8月.</w:t>
      </w:r>
    </w:p>
    <w:p w14:paraId="786A4B75"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2．《高等数学》（上、下册）, 上海交通大学数学系编,上海交通大学出版社, 2015年8月.</w:t>
      </w:r>
    </w:p>
    <w:p w14:paraId="20DDAFBB"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3. 《托马斯微积分》,  叶其孝、王耀东等译, 高等教育出版社, 2016年6月.</w:t>
      </w:r>
    </w:p>
    <w:p w14:paraId="73AB65E2"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4. 《微积分》（上、下册）, </w:t>
      </w:r>
      <w:r w:rsidRPr="008A261A">
        <w:rPr>
          <w:rFonts w:ascii="宋体" w:eastAsia="宋体" w:hAnsi="宋体"/>
          <w:color w:val="000000"/>
          <w:kern w:val="0"/>
          <w:sz w:val="18"/>
          <w:szCs w:val="18"/>
        </w:rPr>
        <w:t>主编：</w:t>
      </w:r>
      <w:r w:rsidRPr="008A261A">
        <w:rPr>
          <w:rFonts w:ascii="宋体" w:eastAsia="宋体" w:hAnsi="宋体"/>
          <w:color w:val="000000"/>
          <w:sz w:val="18"/>
          <w:szCs w:val="18"/>
        </w:rPr>
        <w:t xml:space="preserve"> James Stewart, 高等教育出版社, 2014年6月.</w:t>
      </w:r>
    </w:p>
    <w:p w14:paraId="11707DD9"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5. 《微积分》（上、下册）,  同济大学应用数学系编,  高等教育出版社, 1999年9月.</w:t>
      </w:r>
    </w:p>
    <w:p w14:paraId="2398B34B"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6. 《工科数学分析基础》（上、下册）, </w:t>
      </w:r>
      <w:r w:rsidRPr="008A261A">
        <w:rPr>
          <w:rFonts w:ascii="宋体" w:eastAsia="宋体" w:hAnsi="宋体"/>
          <w:color w:val="000000"/>
          <w:kern w:val="0"/>
          <w:sz w:val="18"/>
          <w:szCs w:val="18"/>
        </w:rPr>
        <w:t>主编：</w:t>
      </w:r>
      <w:r w:rsidRPr="008A261A">
        <w:rPr>
          <w:rFonts w:ascii="宋体" w:eastAsia="宋体" w:hAnsi="宋体"/>
          <w:color w:val="000000"/>
          <w:sz w:val="18"/>
          <w:szCs w:val="18"/>
        </w:rPr>
        <w:t>马知恩 王绵森, 高等教育出版社, 2017年8月.</w:t>
      </w:r>
    </w:p>
    <w:p w14:paraId="34230655"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7. 《数学分析》（上、下册）,  华东师大数学系编,  高等教育出版社, 2019年5月.</w:t>
      </w:r>
    </w:p>
    <w:p w14:paraId="3EB6CCA9"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8. 《高等数学释疑解难》,  工科数学课程教学指导委员会编  高等教育出版社, 2016年6月.</w:t>
      </w:r>
    </w:p>
    <w:p w14:paraId="05D64AD0"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9.《高等数学附册学习辅导与习题选解》, 同济大学应用数学系编, 同济大学出版社, 2014年8月.</w:t>
      </w:r>
    </w:p>
    <w:p w14:paraId="0900B1C2" w14:textId="77777777" w:rsidR="00886ABA" w:rsidRPr="008A261A" w:rsidRDefault="00886ABA">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10. 《高等数学教与学参考》, </w:t>
      </w:r>
      <w:r w:rsidRPr="008A261A">
        <w:rPr>
          <w:rFonts w:ascii="宋体" w:eastAsia="宋体" w:hAnsi="宋体"/>
          <w:color w:val="000000"/>
          <w:kern w:val="0"/>
          <w:sz w:val="18"/>
          <w:szCs w:val="18"/>
        </w:rPr>
        <w:t>主编：</w:t>
      </w:r>
      <w:r w:rsidRPr="008A261A">
        <w:rPr>
          <w:rFonts w:ascii="宋体" w:eastAsia="宋体" w:hAnsi="宋体"/>
          <w:color w:val="000000"/>
          <w:sz w:val="18"/>
          <w:szCs w:val="18"/>
        </w:rPr>
        <w:t>张宏志,  西北工业大学出版社, 2017年9月.</w:t>
      </w:r>
    </w:p>
    <w:p w14:paraId="7AB008AF" w14:textId="77777777" w:rsidR="00886ABA" w:rsidRPr="008A261A" w:rsidRDefault="00886AB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六、本课程与其课程的联系与分工</w:t>
      </w:r>
    </w:p>
    <w:p w14:paraId="4E4A1E08" w14:textId="77777777" w:rsidR="00886ABA" w:rsidRPr="008A261A" w:rsidRDefault="00886ABA">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lastRenderedPageBreak/>
        <w:t>本课程是为理工类计算机相关专业本科生开设的一门重要的基础课。通过本课程的学习，学生能够获得高等数学的基本知识（基本概念、基本理论、基本方法）和基本运算技能，为今后学习各类后继课程（如《概率论与数理统计》，《大学物理》，《线性代数》，《数理方程》及专业课程奠定必要的数学基础。</w:t>
      </w:r>
    </w:p>
    <w:p w14:paraId="0C6EE782" w14:textId="77777777" w:rsidR="00886ABA" w:rsidRPr="008A261A" w:rsidRDefault="00886ABA">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七、其他</w:t>
      </w:r>
    </w:p>
    <w:p w14:paraId="15B42E76" w14:textId="77777777" w:rsidR="00886ABA" w:rsidRPr="008A261A" w:rsidRDefault="00886ABA">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撰写人：王晓明</w:t>
      </w:r>
    </w:p>
    <w:p w14:paraId="3C671C3D" w14:textId="77777777" w:rsidR="00886ABA" w:rsidRPr="008A261A" w:rsidRDefault="00886ABA">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审核人：陈海杰，袁红春</w:t>
      </w:r>
    </w:p>
    <w:p w14:paraId="5AB332EA" w14:textId="77777777" w:rsidR="00886ABA" w:rsidRPr="008A261A" w:rsidRDefault="00886ABA">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教学院长：袁红春</w:t>
      </w:r>
    </w:p>
    <w:p w14:paraId="27B52449" w14:textId="77777777" w:rsidR="00886ABA" w:rsidRPr="008A261A" w:rsidRDefault="00886ABA">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日期：2018-11-23</w:t>
      </w:r>
    </w:p>
    <w:p w14:paraId="6B3DBFDC" w14:textId="77777777" w:rsidR="00886ABA" w:rsidRPr="008A261A" w:rsidRDefault="00886ABA">
      <w:pPr>
        <w:snapToGrid w:val="0"/>
        <w:spacing w:line="360" w:lineRule="exact"/>
        <w:jc w:val="right"/>
        <w:rPr>
          <w:rFonts w:ascii="宋体" w:eastAsia="宋体" w:hAnsi="宋体"/>
          <w:color w:val="000000"/>
          <w:sz w:val="18"/>
          <w:szCs w:val="18"/>
        </w:rPr>
      </w:pPr>
    </w:p>
    <w:p w14:paraId="3AF655BB" w14:textId="77777777" w:rsidR="00886ABA" w:rsidRPr="008A261A" w:rsidRDefault="00886ABA">
      <w:pPr>
        <w:snapToGrid w:val="0"/>
        <w:spacing w:line="360" w:lineRule="exact"/>
        <w:ind w:right="1320"/>
        <w:rPr>
          <w:rFonts w:ascii="宋体" w:eastAsia="宋体" w:hAnsi="宋体"/>
          <w:color w:val="000000"/>
          <w:sz w:val="18"/>
          <w:szCs w:val="18"/>
        </w:rPr>
      </w:pPr>
    </w:p>
    <w:p w14:paraId="1743B5B0" w14:textId="77777777" w:rsidR="00886ABA" w:rsidRPr="008A261A" w:rsidRDefault="00886ABA">
      <w:pPr>
        <w:snapToGrid w:val="0"/>
        <w:spacing w:line="360" w:lineRule="exact"/>
        <w:ind w:right="1320"/>
        <w:rPr>
          <w:rFonts w:ascii="宋体" w:eastAsia="宋体" w:hAnsi="宋体"/>
          <w:color w:val="000000"/>
          <w:sz w:val="20"/>
          <w:szCs w:val="20"/>
        </w:rPr>
      </w:pPr>
      <w:r w:rsidRPr="008A261A">
        <w:rPr>
          <w:rFonts w:ascii="宋体" w:eastAsia="宋体" w:hAnsi="宋体"/>
          <w:color w:val="000000"/>
          <w:szCs w:val="21"/>
        </w:rPr>
        <w:br w:type="page"/>
      </w:r>
    </w:p>
    <w:p w14:paraId="1B9DD0BF" w14:textId="77777777" w:rsidR="00886ABA" w:rsidRDefault="00886ABA" w:rsidP="00B844C9">
      <w:pPr>
        <w:sectPr w:rsidR="00886ABA"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105DDE85" w14:textId="77777777" w:rsidR="00B61CB3" w:rsidRDefault="00B61CB3"/>
    <w:sectPr w:rsidR="00B61C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7EDF" w14:textId="77777777" w:rsidR="004762A9" w:rsidRDefault="004762A9" w:rsidP="00516784">
      <w:r>
        <w:separator/>
      </w:r>
    </w:p>
  </w:endnote>
  <w:endnote w:type="continuationSeparator" w:id="0">
    <w:p w14:paraId="20C8DC8B" w14:textId="77777777" w:rsidR="004762A9" w:rsidRDefault="004762A9" w:rsidP="0051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1C95" w14:textId="77777777" w:rsidR="00516784" w:rsidRDefault="005167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1E46" w14:textId="77777777" w:rsidR="00516784" w:rsidRDefault="0051678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5FC2" w14:textId="77777777" w:rsidR="00516784" w:rsidRDefault="005167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67A6" w14:textId="77777777" w:rsidR="004762A9" w:rsidRDefault="004762A9" w:rsidP="00516784">
      <w:r>
        <w:separator/>
      </w:r>
    </w:p>
  </w:footnote>
  <w:footnote w:type="continuationSeparator" w:id="0">
    <w:p w14:paraId="3EA10E6E" w14:textId="77777777" w:rsidR="004762A9" w:rsidRDefault="004762A9" w:rsidP="0051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40EC" w14:textId="1A5C433B" w:rsidR="00516784" w:rsidRDefault="00516784">
    <w:pPr>
      <w:pStyle w:val="a6"/>
    </w:pPr>
    <w:r>
      <w:rPr>
        <w:noProof/>
      </w:rPr>
      <w:pict w14:anchorId="608BF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565922"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8945" w14:textId="742C795F" w:rsidR="00516784" w:rsidRDefault="00516784">
    <w:pPr>
      <w:pStyle w:val="a6"/>
    </w:pPr>
    <w:r>
      <w:rPr>
        <w:noProof/>
      </w:rPr>
      <w:pict w14:anchorId="69391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565923"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A2A9" w14:textId="47B84C35" w:rsidR="00516784" w:rsidRDefault="00516784">
    <w:pPr>
      <w:pStyle w:val="a6"/>
    </w:pPr>
    <w:r>
      <w:rPr>
        <w:noProof/>
      </w:rPr>
      <w:pict w14:anchorId="04505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565921"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1C1"/>
    <w:multiLevelType w:val="multilevel"/>
    <w:tmpl w:val="0C5EC9AA"/>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3FF725EE"/>
    <w:multiLevelType w:val="multilevel"/>
    <w:tmpl w:val="B0A2CB68"/>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2" w15:restartNumberingAfterBreak="0">
    <w:nsid w:val="451915DE"/>
    <w:multiLevelType w:val="multilevel"/>
    <w:tmpl w:val="2ED876D0"/>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num w:numId="1" w16cid:durableId="498928539">
    <w:abstractNumId w:val="1"/>
  </w:num>
  <w:num w:numId="2" w16cid:durableId="1534031216">
    <w:abstractNumId w:val="0"/>
  </w:num>
  <w:num w:numId="3" w16cid:durableId="339238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BA"/>
    <w:rsid w:val="004762A9"/>
    <w:rsid w:val="00516784"/>
    <w:rsid w:val="00886ABA"/>
    <w:rsid w:val="00B61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D7BD"/>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86AB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886ABA"/>
    <w:pPr>
      <w:spacing w:before="240" w:after="60" w:line="312" w:lineRule="auto"/>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886ABA"/>
    <w:rPr>
      <w:rFonts w:asciiTheme="majorHAnsi" w:eastAsiaTheme="majorEastAsia" w:hAnsiTheme="majorHAnsi" w:cstheme="majorBidi"/>
      <w:b/>
      <w:bCs/>
      <w:sz w:val="32"/>
      <w:szCs w:val="32"/>
    </w:rPr>
  </w:style>
  <w:style w:type="paragraph" w:styleId="a6">
    <w:name w:val="header"/>
    <w:basedOn w:val="a"/>
    <w:link w:val="a7"/>
    <w:uiPriority w:val="99"/>
    <w:unhideWhenUsed/>
    <w:rsid w:val="0051678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16784"/>
    <w:rPr>
      <w:sz w:val="18"/>
      <w:szCs w:val="18"/>
    </w:rPr>
  </w:style>
  <w:style w:type="paragraph" w:styleId="a8">
    <w:name w:val="footer"/>
    <w:basedOn w:val="a"/>
    <w:link w:val="a9"/>
    <w:uiPriority w:val="99"/>
    <w:unhideWhenUsed/>
    <w:rsid w:val="00516784"/>
    <w:pPr>
      <w:tabs>
        <w:tab w:val="center" w:pos="4153"/>
        <w:tab w:val="right" w:pos="8306"/>
      </w:tabs>
      <w:snapToGrid w:val="0"/>
      <w:jc w:val="left"/>
    </w:pPr>
    <w:rPr>
      <w:sz w:val="18"/>
      <w:szCs w:val="18"/>
    </w:rPr>
  </w:style>
  <w:style w:type="character" w:customStyle="1" w:styleId="a9">
    <w:name w:val="页脚 字符"/>
    <w:basedOn w:val="a0"/>
    <w:link w:val="a8"/>
    <w:uiPriority w:val="99"/>
    <w:rsid w:val="005167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2022-06-02T02:06:00Z</dcterms:modified>
</cp:coreProperties>
</file>