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A0A5" w14:textId="77777777" w:rsidR="008453B9" w:rsidRPr="008A261A" w:rsidRDefault="008453B9"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《操作系统原理》教学大纲</w:t>
      </w:r>
    </w:p>
    <w:p w14:paraId="4470D6D9" w14:textId="77777777" w:rsidR="008453B9" w:rsidRPr="008A261A" w:rsidRDefault="008453B9">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课程名称（中文/英文）：操作系统原理（Operation System Principle）  课程编号：5208007</w:t>
      </w:r>
    </w:p>
    <w:p w14:paraId="37EF14E1" w14:textId="77777777" w:rsidR="008453B9" w:rsidRPr="008A261A" w:rsidRDefault="008453B9">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    分：3</w:t>
      </w:r>
    </w:p>
    <w:p w14:paraId="6A00D19B" w14:textId="77777777" w:rsidR="008453B9" w:rsidRPr="008A261A" w:rsidRDefault="008453B9">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学    时：总学时48 </w:t>
      </w:r>
    </w:p>
    <w:p w14:paraId="3C76074B" w14:textId="77777777" w:rsidR="008453B9" w:rsidRPr="008A261A" w:rsidRDefault="008453B9">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学时分配：讲授学时：48 实验学时：0 上机学时：0讨论学时：0 其他学时：0</w:t>
      </w:r>
    </w:p>
    <w:p w14:paraId="170295E0" w14:textId="77777777" w:rsidR="008453B9" w:rsidRPr="008A261A" w:rsidRDefault="008453B9">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课程负责人：韩彦岭</w:t>
      </w:r>
    </w:p>
    <w:p w14:paraId="593C6CBE" w14:textId="77777777" w:rsidR="008453B9" w:rsidRPr="008A261A" w:rsidRDefault="008453B9" w:rsidP="008453B9">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7E24A1F7" w14:textId="77777777" w:rsidR="008453B9" w:rsidRPr="008A261A" w:rsidRDefault="008453B9">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 课程概述</w:t>
      </w:r>
    </w:p>
    <w:p w14:paraId="5E6684FA" w14:textId="77777777" w:rsidR="008453B9" w:rsidRPr="008A261A" w:rsidRDefault="008453B9">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操作系统原理》课程是计算机类专业的重要专业基础课程和主干课程，在计算机知识体系中起着承上启下的关键作用。本课程主要讲授操作系统的基本概念、基本原理和技术，通过处理机管理、存储器管理、设备管理、文件管理及人机接口操作系统五大功能模块的分析和学习，使学生了解操作系统作为资源管理者的思路、方法，掌握其基本技术和原理，并通过实例分析实际操作系统（Windows、EOS）的结构和实现策略，为学生深入理解计算机的内部运行机制及建立整个计算机知识体系打下坚实的基础。</w:t>
      </w:r>
    </w:p>
    <w:p w14:paraId="1E085B97" w14:textId="77777777" w:rsidR="008453B9" w:rsidRPr="008A261A" w:rsidRDefault="008453B9">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Operation system Principle is the important fundamental course of computer and related majors, which play a important role in the nexus in the computer knowledge system. The course mainly presents the basic conception, basic principle and technology of operation system. By analyzing and studying the five function modules, such as processor management, memory management, device management, file management and man-machine interface, students can know about the thinking and the method of the operation system as resource management, and master the basic technology and principle. At last, by analyzing the structure and implementation strategy of actual operation system, for example, Windows and EOS, it provided strong basis for students in the way of understanding deeply the inner running mechanism of computer and building the whole knowledge system of computer.</w:t>
      </w:r>
    </w:p>
    <w:p w14:paraId="41AE717E" w14:textId="77777777" w:rsidR="008453B9" w:rsidRPr="008A261A" w:rsidRDefault="008453B9">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5C44CD1B" w14:textId="77777777" w:rsidR="008453B9" w:rsidRPr="008A261A" w:rsidRDefault="008453B9">
      <w:pPr>
        <w:snapToGrid w:val="0"/>
        <w:spacing w:line="400" w:lineRule="atLeast"/>
        <w:ind w:firstLine="435"/>
        <w:jc w:val="left"/>
        <w:rPr>
          <w:rFonts w:ascii="宋体" w:eastAsia="宋体" w:hAnsi="宋体"/>
          <w:color w:val="000000"/>
          <w:sz w:val="18"/>
          <w:szCs w:val="18"/>
        </w:rPr>
      </w:pPr>
      <w:r w:rsidRPr="008A261A">
        <w:rPr>
          <w:rFonts w:ascii="宋体" w:eastAsia="宋体" w:hAnsi="宋体"/>
          <w:color w:val="000000"/>
          <w:sz w:val="18"/>
          <w:szCs w:val="18"/>
        </w:rPr>
        <w:t>《操作系统原理》课程是计算机类专业的重要专业基础课程。该课程的教学目标在于使学生对操作系统的基本概念、基本结构及运行环境有深刻的认识，深入理解并掌握操作系统的基本原理、设计方法和实现技术；了解操作系统的演化过程、发展研究动向、新技术以及新思想。课程目标概括为以下4点：</w:t>
      </w:r>
    </w:p>
    <w:p w14:paraId="567D78F2" w14:textId="77777777" w:rsidR="008453B9" w:rsidRPr="008A261A" w:rsidRDefault="008453B9">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能够运用所学的操作系统的基本概念、基本原理分析操作系统的基本功能，解析操作系统的整体运行过程，能利用C（/C++）描述相关算法，以对操作系统关键核心模块进行分析和设计的能力培养为中心，学生能在复杂工程问题背景下，面对多种因素制约进行性能分析、优化及成本折衷。</w:t>
      </w:r>
    </w:p>
    <w:p w14:paraId="2695CA96" w14:textId="77777777" w:rsidR="008453B9" w:rsidRPr="008A261A" w:rsidRDefault="008453B9">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课程目标2：能够利用所学的操作系统进程、内存、文件和I/O 管理的策略、算法、底层实现机制以及相互关系分析复杂系统，具备一定的抽象、层次化、虚拟等系统思维能力，能够从应用层与核心层的交互实验结果中发现与捕捉有价值的现象，并运用相关知识进行关联、分析，归纳总结实验结果，得到合理有效的结论。</w:t>
      </w:r>
    </w:p>
    <w:p w14:paraId="5B899AD5" w14:textId="77777777" w:rsidR="008453B9" w:rsidRPr="008A261A" w:rsidRDefault="008453B9">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课程目标3：能够结合所学的操作系统原理、方法与技术加深对信息类专业相关的标准体系、产业政策等的理解和运用，能够从字符集、多国语言支持、版权及安全方面了解操作系统对社会、文化的影响。</w:t>
      </w:r>
    </w:p>
    <w:p w14:paraId="4905BC03" w14:textId="77777777" w:rsidR="008453B9" w:rsidRPr="008A261A" w:rsidRDefault="008453B9">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课程目标4：能够综合运用操作系统知识和原理分析和解决工程实际问题，在涉及系统安全时，能遵循诚信守则的职业道德规范，并能将其自觉应用到相关工程实践的设计与实现环节。</w:t>
      </w:r>
    </w:p>
    <w:p w14:paraId="7C0AA8BC" w14:textId="77777777" w:rsidR="008453B9" w:rsidRPr="008A261A" w:rsidRDefault="008453B9">
      <w:pPr>
        <w:snapToGrid w:val="0"/>
        <w:spacing w:line="400" w:lineRule="atLeast"/>
        <w:ind w:firstLine="435"/>
        <w:jc w:val="left"/>
        <w:rPr>
          <w:rFonts w:ascii="宋体" w:eastAsia="宋体" w:hAnsi="宋体"/>
          <w:color w:val="000000"/>
          <w:sz w:val="18"/>
          <w:szCs w:val="18"/>
        </w:rPr>
      </w:pPr>
    </w:p>
    <w:p w14:paraId="3FF838D8" w14:textId="77777777" w:rsidR="008453B9" w:rsidRPr="008A261A" w:rsidRDefault="008453B9">
      <w:pPr>
        <w:snapToGrid w:val="0"/>
        <w:spacing w:line="400" w:lineRule="atLeast"/>
        <w:ind w:firstLine="435"/>
        <w:jc w:val="left"/>
        <w:rPr>
          <w:rFonts w:ascii="宋体" w:eastAsia="宋体" w:hAnsi="宋体"/>
          <w:color w:val="000000"/>
          <w:sz w:val="18"/>
          <w:szCs w:val="18"/>
        </w:rPr>
      </w:pPr>
    </w:p>
    <w:p w14:paraId="30A99CBF" w14:textId="77777777" w:rsidR="008453B9" w:rsidRPr="008A261A" w:rsidRDefault="008453B9">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182"/>
        <w:gridCol w:w="1625"/>
        <w:gridCol w:w="1459"/>
        <w:gridCol w:w="1459"/>
        <w:gridCol w:w="1956"/>
      </w:tblGrid>
      <w:tr w:rsidR="008453B9" w:rsidRPr="008A261A" w14:paraId="0AD3C6E1" w14:textId="77777777" w:rsidTr="004F674A">
        <w:trPr>
          <w:trHeight w:val="270"/>
          <w:jc w:val="center"/>
        </w:trPr>
        <w:tc>
          <w:tcPr>
            <w:tcW w:w="21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5EF22E6" w14:textId="77777777" w:rsidR="008453B9" w:rsidRPr="008A261A" w:rsidRDefault="008453B9">
            <w:pPr>
              <w:snapToGrid w:val="0"/>
              <w:spacing w:line="360" w:lineRule="auto"/>
              <w:jc w:val="center"/>
              <w:rPr>
                <w:rFonts w:ascii="宋体" w:eastAsia="宋体" w:hAnsi="宋体"/>
                <w:color w:val="000000"/>
                <w:sz w:val="18"/>
                <w:szCs w:val="18"/>
              </w:rPr>
            </w:pPr>
          </w:p>
        </w:tc>
        <w:tc>
          <w:tcPr>
            <w:tcW w:w="648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721AD7C0"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毕业要求指标点</w:t>
            </w:r>
          </w:p>
        </w:tc>
      </w:tr>
      <w:tr w:rsidR="008453B9" w:rsidRPr="008A261A" w14:paraId="1D1E5787" w14:textId="77777777" w:rsidTr="004F674A">
        <w:trPr>
          <w:trHeight w:val="270"/>
          <w:jc w:val="center"/>
        </w:trPr>
        <w:tc>
          <w:tcPr>
            <w:tcW w:w="21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9816F64" w14:textId="77777777" w:rsidR="008453B9" w:rsidRPr="008A261A" w:rsidRDefault="008453B9">
            <w:pPr>
              <w:snapToGrid w:val="0"/>
              <w:spacing w:line="360" w:lineRule="auto"/>
              <w:jc w:val="center"/>
              <w:rPr>
                <w:rFonts w:ascii="宋体" w:eastAsia="宋体" w:hAnsi="宋体"/>
                <w:color w:val="000000"/>
                <w:sz w:val="18"/>
                <w:szCs w:val="18"/>
              </w:rPr>
            </w:pPr>
          </w:p>
        </w:tc>
        <w:tc>
          <w:tcPr>
            <w:tcW w:w="16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59B3E5E"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1.3</w:t>
            </w:r>
          </w:p>
        </w:tc>
        <w:tc>
          <w:tcPr>
            <w:tcW w:w="14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FB4A3D8"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4.4</w:t>
            </w:r>
          </w:p>
        </w:tc>
        <w:tc>
          <w:tcPr>
            <w:tcW w:w="14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FFE6D83"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6.1</w:t>
            </w:r>
          </w:p>
        </w:tc>
        <w:tc>
          <w:tcPr>
            <w:tcW w:w="1950" w:type="dxa"/>
            <w:tcBorders>
              <w:top w:val="single" w:sz="8" w:space="0" w:color="000000"/>
              <w:left w:val="single" w:sz="8" w:space="0" w:color="000000"/>
              <w:bottom w:val="single" w:sz="8" w:space="0" w:color="000000"/>
              <w:right w:val="single" w:sz="8" w:space="0" w:color="000000"/>
            </w:tcBorders>
            <w:shd w:val="clear" w:color="auto" w:fill="D7D7D7"/>
          </w:tcPr>
          <w:p w14:paraId="4EBBFE79"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8.2</w:t>
            </w:r>
          </w:p>
        </w:tc>
      </w:tr>
      <w:tr w:rsidR="008453B9" w:rsidRPr="008A261A" w14:paraId="45BAE1F6" w14:textId="77777777" w:rsidTr="004F674A">
        <w:trPr>
          <w:trHeight w:val="270"/>
          <w:jc w:val="center"/>
        </w:trPr>
        <w:tc>
          <w:tcPr>
            <w:tcW w:w="2175" w:type="dxa"/>
            <w:tcBorders>
              <w:top w:val="single" w:sz="8" w:space="0" w:color="000000"/>
              <w:left w:val="single" w:sz="8" w:space="0" w:color="000000"/>
              <w:bottom w:val="single" w:sz="8" w:space="0" w:color="000000"/>
              <w:right w:val="single" w:sz="8" w:space="0" w:color="000000"/>
            </w:tcBorders>
            <w:vAlign w:val="center"/>
          </w:tcPr>
          <w:p w14:paraId="30109B47"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620" w:type="dxa"/>
            <w:tcBorders>
              <w:top w:val="single" w:sz="8" w:space="0" w:color="000000"/>
              <w:left w:val="single" w:sz="8" w:space="0" w:color="000000"/>
              <w:bottom w:val="single" w:sz="8" w:space="0" w:color="000000"/>
              <w:right w:val="single" w:sz="8" w:space="0" w:color="000000"/>
            </w:tcBorders>
            <w:vAlign w:val="center"/>
          </w:tcPr>
          <w:p w14:paraId="0821C657"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455" w:type="dxa"/>
            <w:tcBorders>
              <w:top w:val="single" w:sz="8" w:space="0" w:color="000000"/>
              <w:left w:val="single" w:sz="8" w:space="0" w:color="000000"/>
              <w:bottom w:val="single" w:sz="8" w:space="0" w:color="000000"/>
              <w:right w:val="single" w:sz="8" w:space="0" w:color="000000"/>
            </w:tcBorders>
            <w:vAlign w:val="center"/>
          </w:tcPr>
          <w:p w14:paraId="12C2BF64" w14:textId="77777777" w:rsidR="008453B9" w:rsidRPr="008A261A" w:rsidRDefault="008453B9">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14:paraId="54351341" w14:textId="77777777" w:rsidR="008453B9" w:rsidRPr="008A261A" w:rsidRDefault="008453B9">
            <w:pPr>
              <w:snapToGrid w:val="0"/>
              <w:spacing w:line="360" w:lineRule="auto"/>
              <w:jc w:val="center"/>
              <w:rPr>
                <w:rFonts w:ascii="宋体" w:eastAsia="宋体" w:hAnsi="宋体"/>
                <w:color w:val="000000"/>
                <w:sz w:val="18"/>
                <w:szCs w:val="18"/>
              </w:rPr>
            </w:pPr>
          </w:p>
        </w:tc>
        <w:tc>
          <w:tcPr>
            <w:tcW w:w="1950" w:type="dxa"/>
            <w:tcBorders>
              <w:top w:val="single" w:sz="8" w:space="0" w:color="000000"/>
              <w:left w:val="single" w:sz="8" w:space="0" w:color="000000"/>
              <w:bottom w:val="single" w:sz="8" w:space="0" w:color="000000"/>
              <w:right w:val="single" w:sz="8" w:space="0" w:color="000000"/>
            </w:tcBorders>
          </w:tcPr>
          <w:p w14:paraId="133079BC" w14:textId="77777777" w:rsidR="008453B9" w:rsidRPr="008A261A" w:rsidRDefault="008453B9">
            <w:pPr>
              <w:snapToGrid w:val="0"/>
              <w:spacing w:line="360" w:lineRule="auto"/>
              <w:jc w:val="center"/>
              <w:rPr>
                <w:rFonts w:ascii="宋体" w:eastAsia="宋体" w:hAnsi="宋体"/>
                <w:color w:val="000000"/>
                <w:sz w:val="18"/>
                <w:szCs w:val="18"/>
              </w:rPr>
            </w:pPr>
          </w:p>
        </w:tc>
      </w:tr>
      <w:tr w:rsidR="008453B9" w:rsidRPr="008A261A" w14:paraId="3914CAC4" w14:textId="77777777" w:rsidTr="004F674A">
        <w:trPr>
          <w:trHeight w:val="270"/>
          <w:jc w:val="center"/>
        </w:trPr>
        <w:tc>
          <w:tcPr>
            <w:tcW w:w="2175" w:type="dxa"/>
            <w:tcBorders>
              <w:top w:val="single" w:sz="8" w:space="0" w:color="000000"/>
              <w:left w:val="single" w:sz="8" w:space="0" w:color="000000"/>
              <w:bottom w:val="single" w:sz="8" w:space="0" w:color="000000"/>
              <w:right w:val="single" w:sz="8" w:space="0" w:color="000000"/>
            </w:tcBorders>
            <w:vAlign w:val="center"/>
          </w:tcPr>
          <w:p w14:paraId="2D7B6AD7"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620" w:type="dxa"/>
            <w:tcBorders>
              <w:top w:val="single" w:sz="8" w:space="0" w:color="000000"/>
              <w:left w:val="single" w:sz="8" w:space="0" w:color="000000"/>
              <w:bottom w:val="single" w:sz="8" w:space="0" w:color="000000"/>
              <w:right w:val="single" w:sz="8" w:space="0" w:color="000000"/>
            </w:tcBorders>
            <w:vAlign w:val="center"/>
          </w:tcPr>
          <w:p w14:paraId="72BE9717" w14:textId="77777777" w:rsidR="008453B9" w:rsidRPr="008A261A" w:rsidRDefault="008453B9">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14:paraId="14B73728"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455" w:type="dxa"/>
            <w:tcBorders>
              <w:top w:val="single" w:sz="8" w:space="0" w:color="000000"/>
              <w:left w:val="single" w:sz="8" w:space="0" w:color="000000"/>
              <w:bottom w:val="single" w:sz="8" w:space="0" w:color="000000"/>
              <w:right w:val="single" w:sz="8" w:space="0" w:color="000000"/>
            </w:tcBorders>
            <w:vAlign w:val="center"/>
          </w:tcPr>
          <w:p w14:paraId="53CBBF4A" w14:textId="77777777" w:rsidR="008453B9" w:rsidRPr="008A261A" w:rsidRDefault="008453B9">
            <w:pPr>
              <w:snapToGrid w:val="0"/>
              <w:spacing w:line="360" w:lineRule="auto"/>
              <w:jc w:val="center"/>
              <w:rPr>
                <w:rFonts w:ascii="宋体" w:eastAsia="宋体" w:hAnsi="宋体"/>
                <w:color w:val="000000"/>
                <w:sz w:val="18"/>
                <w:szCs w:val="18"/>
              </w:rPr>
            </w:pPr>
          </w:p>
        </w:tc>
        <w:tc>
          <w:tcPr>
            <w:tcW w:w="1950" w:type="dxa"/>
            <w:tcBorders>
              <w:top w:val="single" w:sz="8" w:space="0" w:color="000000"/>
              <w:left w:val="single" w:sz="8" w:space="0" w:color="000000"/>
              <w:bottom w:val="single" w:sz="8" w:space="0" w:color="000000"/>
              <w:right w:val="single" w:sz="8" w:space="0" w:color="000000"/>
            </w:tcBorders>
          </w:tcPr>
          <w:p w14:paraId="4A7657D8" w14:textId="77777777" w:rsidR="008453B9" w:rsidRPr="008A261A" w:rsidRDefault="008453B9">
            <w:pPr>
              <w:snapToGrid w:val="0"/>
              <w:spacing w:line="360" w:lineRule="auto"/>
              <w:jc w:val="center"/>
              <w:rPr>
                <w:rFonts w:ascii="宋体" w:eastAsia="宋体" w:hAnsi="宋体"/>
                <w:color w:val="000000"/>
                <w:sz w:val="18"/>
                <w:szCs w:val="18"/>
              </w:rPr>
            </w:pPr>
          </w:p>
        </w:tc>
      </w:tr>
      <w:tr w:rsidR="008453B9" w:rsidRPr="008A261A" w14:paraId="1AA5998F" w14:textId="77777777" w:rsidTr="004F674A">
        <w:trPr>
          <w:trHeight w:val="270"/>
          <w:jc w:val="center"/>
        </w:trPr>
        <w:tc>
          <w:tcPr>
            <w:tcW w:w="2175" w:type="dxa"/>
            <w:tcBorders>
              <w:top w:val="single" w:sz="8" w:space="0" w:color="000000"/>
              <w:left w:val="single" w:sz="8" w:space="0" w:color="000000"/>
              <w:bottom w:val="single" w:sz="8" w:space="0" w:color="000000"/>
              <w:right w:val="single" w:sz="8" w:space="0" w:color="000000"/>
            </w:tcBorders>
            <w:vAlign w:val="center"/>
          </w:tcPr>
          <w:p w14:paraId="6DB39E1D"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620" w:type="dxa"/>
            <w:tcBorders>
              <w:top w:val="single" w:sz="8" w:space="0" w:color="000000"/>
              <w:left w:val="single" w:sz="8" w:space="0" w:color="000000"/>
              <w:bottom w:val="single" w:sz="8" w:space="0" w:color="000000"/>
              <w:right w:val="single" w:sz="8" w:space="0" w:color="000000"/>
            </w:tcBorders>
            <w:vAlign w:val="center"/>
          </w:tcPr>
          <w:p w14:paraId="1EC5A15E" w14:textId="77777777" w:rsidR="008453B9" w:rsidRPr="008A261A" w:rsidRDefault="008453B9">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14:paraId="1ECC5D1B" w14:textId="77777777" w:rsidR="008453B9" w:rsidRPr="008A261A" w:rsidRDefault="008453B9">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14:paraId="211C9300"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950" w:type="dxa"/>
            <w:tcBorders>
              <w:top w:val="single" w:sz="8" w:space="0" w:color="000000"/>
              <w:left w:val="single" w:sz="8" w:space="0" w:color="000000"/>
              <w:bottom w:val="single" w:sz="8" w:space="0" w:color="000000"/>
              <w:right w:val="single" w:sz="8" w:space="0" w:color="000000"/>
            </w:tcBorders>
          </w:tcPr>
          <w:p w14:paraId="604037B2" w14:textId="77777777" w:rsidR="008453B9" w:rsidRPr="008A261A" w:rsidRDefault="008453B9">
            <w:pPr>
              <w:snapToGrid w:val="0"/>
              <w:spacing w:line="360" w:lineRule="auto"/>
              <w:jc w:val="center"/>
              <w:rPr>
                <w:rFonts w:ascii="宋体" w:eastAsia="宋体" w:hAnsi="宋体"/>
                <w:color w:val="000000"/>
                <w:sz w:val="18"/>
                <w:szCs w:val="18"/>
              </w:rPr>
            </w:pPr>
          </w:p>
        </w:tc>
      </w:tr>
      <w:tr w:rsidR="008453B9" w:rsidRPr="008A261A" w14:paraId="283F6F6D" w14:textId="77777777" w:rsidTr="004F674A">
        <w:trPr>
          <w:trHeight w:val="270"/>
          <w:jc w:val="center"/>
        </w:trPr>
        <w:tc>
          <w:tcPr>
            <w:tcW w:w="2175" w:type="dxa"/>
            <w:tcBorders>
              <w:top w:val="single" w:sz="8" w:space="0" w:color="000000"/>
              <w:left w:val="single" w:sz="8" w:space="0" w:color="000000"/>
              <w:bottom w:val="single" w:sz="8" w:space="0" w:color="000000"/>
              <w:right w:val="single" w:sz="8" w:space="0" w:color="000000"/>
            </w:tcBorders>
            <w:vAlign w:val="center"/>
          </w:tcPr>
          <w:p w14:paraId="5E00BA05"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620" w:type="dxa"/>
            <w:tcBorders>
              <w:top w:val="single" w:sz="8" w:space="0" w:color="000000"/>
              <w:left w:val="single" w:sz="8" w:space="0" w:color="000000"/>
              <w:bottom w:val="single" w:sz="8" w:space="0" w:color="000000"/>
              <w:right w:val="single" w:sz="8" w:space="0" w:color="000000"/>
            </w:tcBorders>
            <w:vAlign w:val="center"/>
          </w:tcPr>
          <w:p w14:paraId="5CED3F0F" w14:textId="77777777" w:rsidR="008453B9" w:rsidRPr="008A261A" w:rsidRDefault="008453B9">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14:paraId="14991C36" w14:textId="77777777" w:rsidR="008453B9" w:rsidRPr="008A261A" w:rsidRDefault="008453B9">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14:paraId="50DBFD76" w14:textId="77777777" w:rsidR="008453B9" w:rsidRPr="008A261A" w:rsidRDefault="008453B9">
            <w:pPr>
              <w:snapToGrid w:val="0"/>
              <w:spacing w:line="360" w:lineRule="auto"/>
              <w:jc w:val="center"/>
              <w:rPr>
                <w:rFonts w:ascii="宋体" w:eastAsia="宋体" w:hAnsi="宋体"/>
                <w:color w:val="000000"/>
                <w:sz w:val="18"/>
                <w:szCs w:val="18"/>
              </w:rPr>
            </w:pPr>
          </w:p>
        </w:tc>
        <w:tc>
          <w:tcPr>
            <w:tcW w:w="1950" w:type="dxa"/>
            <w:tcBorders>
              <w:top w:val="single" w:sz="8" w:space="0" w:color="000000"/>
              <w:left w:val="single" w:sz="8" w:space="0" w:color="000000"/>
              <w:bottom w:val="single" w:sz="8" w:space="0" w:color="000000"/>
              <w:right w:val="single" w:sz="8" w:space="0" w:color="000000"/>
            </w:tcBorders>
          </w:tcPr>
          <w:p w14:paraId="22977A66"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24A2704E" w14:textId="77777777" w:rsidR="008453B9" w:rsidRPr="008A261A" w:rsidRDefault="008453B9">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06BB33A9" w14:textId="77777777" w:rsidR="008453B9" w:rsidRPr="008A261A" w:rsidRDefault="008453B9">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1.3(推演和分析)理解专业领域及海洋信息领域复杂工程问题，并能综合运用数学、自然科学、工程基础和专业知识等进行问题的推演、分析；</w:t>
      </w:r>
    </w:p>
    <w:p w14:paraId="56B98D45" w14:textId="77777777" w:rsidR="008453B9" w:rsidRPr="008A261A" w:rsidRDefault="008453B9">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4.4 (归纳)能够正确处理实验数据，分析和解释实验结果，通过信息综合得到合理有效的研究结论；</w:t>
      </w:r>
    </w:p>
    <w:p w14:paraId="276D76B8" w14:textId="77777777" w:rsidR="008453B9" w:rsidRPr="008A261A" w:rsidRDefault="008453B9">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6.1 (了解)了解空间信息领域的技术标准体系、产业政策和法律法规，理解不同国家语言、文字、社会文化与经济活动对工程活动的影响；</w:t>
      </w:r>
    </w:p>
    <w:p w14:paraId="2D7044D7" w14:textId="77777777" w:rsidR="008453B9" w:rsidRPr="008A261A" w:rsidRDefault="008453B9">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8.2(职业道德和规范): 理解诚实公正、诚信守则的工程职业道德和规范，并能在空间信息工程实践中自觉遵守。</w:t>
      </w:r>
    </w:p>
    <w:p w14:paraId="470DB755" w14:textId="77777777" w:rsidR="008453B9" w:rsidRPr="008A261A" w:rsidRDefault="008453B9">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743F1FCD" w14:textId="77777777" w:rsidR="008453B9" w:rsidRPr="008A261A" w:rsidRDefault="008453B9">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53"/>
        <w:gridCol w:w="3180"/>
        <w:gridCol w:w="814"/>
        <w:gridCol w:w="1341"/>
        <w:gridCol w:w="738"/>
        <w:gridCol w:w="1055"/>
      </w:tblGrid>
      <w:tr w:rsidR="008453B9" w:rsidRPr="008A261A" w14:paraId="75D0EDF6" w14:textId="77777777" w:rsidTr="004F674A">
        <w:trPr>
          <w:trHeight w:val="135"/>
          <w:jc w:val="center"/>
        </w:trPr>
        <w:tc>
          <w:tcPr>
            <w:tcW w:w="15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4B3F934" w14:textId="77777777" w:rsidR="008453B9" w:rsidRPr="008A261A" w:rsidRDefault="008453B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31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76C11EF" w14:textId="77777777" w:rsidR="008453B9" w:rsidRPr="008A261A" w:rsidRDefault="008453B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8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7F8FA0F" w14:textId="77777777" w:rsidR="008453B9" w:rsidRPr="008A261A" w:rsidRDefault="008453B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3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59DCB37" w14:textId="77777777" w:rsidR="008453B9" w:rsidRPr="008A261A" w:rsidRDefault="008453B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课程目标</w:t>
            </w:r>
          </w:p>
        </w:tc>
        <w:tc>
          <w:tcPr>
            <w:tcW w:w="7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189FEE8" w14:textId="77777777" w:rsidR="008453B9" w:rsidRPr="008A261A" w:rsidRDefault="008453B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教学方式</w:t>
            </w:r>
          </w:p>
        </w:tc>
        <w:tc>
          <w:tcPr>
            <w:tcW w:w="105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604E2EB" w14:textId="77777777" w:rsidR="008453B9" w:rsidRPr="008A261A" w:rsidRDefault="008453B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重点</w:t>
            </w:r>
          </w:p>
          <w:p w14:paraId="64824D00" w14:textId="77777777" w:rsidR="008453B9" w:rsidRPr="008A261A" w:rsidRDefault="008453B9">
            <w:pPr>
              <w:snapToGrid w:val="0"/>
              <w:jc w:val="center"/>
              <w:rPr>
                <w:rFonts w:ascii="宋体" w:eastAsia="宋体" w:hAnsi="宋体"/>
                <w:b/>
                <w:bCs/>
                <w:color w:val="000000"/>
                <w:sz w:val="18"/>
                <w:szCs w:val="18"/>
              </w:rPr>
            </w:pPr>
            <w:r w:rsidRPr="008A261A">
              <w:rPr>
                <w:rFonts w:ascii="宋体" w:eastAsia="宋体" w:hAnsi="宋体"/>
                <w:b/>
                <w:bCs/>
                <w:color w:val="000000"/>
                <w:sz w:val="18"/>
                <w:szCs w:val="18"/>
              </w:rPr>
              <w:t>难点</w:t>
            </w:r>
          </w:p>
        </w:tc>
      </w:tr>
      <w:tr w:rsidR="008453B9" w:rsidRPr="008A261A" w14:paraId="285280B5" w14:textId="77777777" w:rsidTr="004F674A">
        <w:trPr>
          <w:trHeight w:val="135"/>
          <w:jc w:val="center"/>
        </w:trPr>
        <w:tc>
          <w:tcPr>
            <w:tcW w:w="1545" w:type="dxa"/>
            <w:tcBorders>
              <w:top w:val="single" w:sz="8" w:space="0" w:color="000000"/>
              <w:left w:val="single" w:sz="8" w:space="0" w:color="000000"/>
              <w:bottom w:val="single" w:sz="8" w:space="0" w:color="000000"/>
              <w:right w:val="single" w:sz="8" w:space="0" w:color="000000"/>
            </w:tcBorders>
          </w:tcPr>
          <w:p w14:paraId="6B45E4F6"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第一章  操作系统概论</w:t>
            </w:r>
          </w:p>
        </w:tc>
        <w:tc>
          <w:tcPr>
            <w:tcW w:w="3165" w:type="dxa"/>
            <w:tcBorders>
              <w:top w:val="single" w:sz="8" w:space="0" w:color="000000"/>
              <w:left w:val="single" w:sz="8" w:space="0" w:color="000000"/>
              <w:bottom w:val="single" w:sz="8" w:space="0" w:color="000000"/>
              <w:right w:val="single" w:sz="8" w:space="0" w:color="000000"/>
            </w:tcBorders>
          </w:tcPr>
          <w:p w14:paraId="736D8F1A"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操作系统目标和作用；发展过程；基本特性；主要功能及结构设计</w:t>
            </w:r>
          </w:p>
        </w:tc>
        <w:tc>
          <w:tcPr>
            <w:tcW w:w="810" w:type="dxa"/>
            <w:tcBorders>
              <w:top w:val="single" w:sz="8" w:space="0" w:color="000000"/>
              <w:left w:val="single" w:sz="8" w:space="0" w:color="000000"/>
              <w:bottom w:val="single" w:sz="8" w:space="0" w:color="000000"/>
              <w:right w:val="single" w:sz="8" w:space="0" w:color="000000"/>
            </w:tcBorders>
            <w:vAlign w:val="center"/>
          </w:tcPr>
          <w:p w14:paraId="4D17BB46"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335" w:type="dxa"/>
            <w:tcBorders>
              <w:top w:val="single" w:sz="8" w:space="0" w:color="000000"/>
              <w:left w:val="single" w:sz="8" w:space="0" w:color="000000"/>
              <w:bottom w:val="single" w:sz="8" w:space="0" w:color="000000"/>
              <w:right w:val="single" w:sz="8" w:space="0" w:color="000000"/>
            </w:tcBorders>
          </w:tcPr>
          <w:p w14:paraId="22785CC0"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目标1，</w:t>
            </w:r>
          </w:p>
          <w:p w14:paraId="7E8AEFF0"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目标3</w:t>
            </w:r>
          </w:p>
        </w:tc>
        <w:tc>
          <w:tcPr>
            <w:tcW w:w="735" w:type="dxa"/>
            <w:tcBorders>
              <w:top w:val="single" w:sz="8" w:space="0" w:color="000000"/>
              <w:left w:val="single" w:sz="8" w:space="0" w:color="000000"/>
              <w:bottom w:val="single" w:sz="8" w:space="0" w:color="000000"/>
              <w:right w:val="single" w:sz="8" w:space="0" w:color="000000"/>
            </w:tcBorders>
          </w:tcPr>
          <w:p w14:paraId="3323C140"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讲授</w:t>
            </w:r>
          </w:p>
          <w:p w14:paraId="7DB97FD9" w14:textId="77777777" w:rsidR="008453B9" w:rsidRPr="008A261A" w:rsidRDefault="008453B9">
            <w:pPr>
              <w:snapToGrid w:val="0"/>
              <w:jc w:val="left"/>
              <w:rPr>
                <w:rFonts w:ascii="宋体" w:eastAsia="宋体" w:hAnsi="宋体"/>
                <w:color w:val="000000"/>
                <w:sz w:val="18"/>
                <w:szCs w:val="18"/>
              </w:rPr>
            </w:pPr>
          </w:p>
        </w:tc>
        <w:tc>
          <w:tcPr>
            <w:tcW w:w="1050" w:type="dxa"/>
            <w:tcBorders>
              <w:top w:val="single" w:sz="8" w:space="0" w:color="000000"/>
              <w:left w:val="single" w:sz="8" w:space="0" w:color="000000"/>
              <w:bottom w:val="single" w:sz="8" w:space="0" w:color="000000"/>
              <w:right w:val="single" w:sz="8" w:space="0" w:color="000000"/>
            </w:tcBorders>
          </w:tcPr>
          <w:p w14:paraId="506AB299"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操作系统的四个基本特征及主要功能</w:t>
            </w:r>
          </w:p>
        </w:tc>
      </w:tr>
      <w:tr w:rsidR="008453B9" w:rsidRPr="008A261A" w14:paraId="6CA5F1DD" w14:textId="77777777" w:rsidTr="004F674A">
        <w:trPr>
          <w:trHeight w:val="135"/>
          <w:jc w:val="center"/>
        </w:trPr>
        <w:tc>
          <w:tcPr>
            <w:tcW w:w="1545" w:type="dxa"/>
            <w:tcBorders>
              <w:top w:val="single" w:sz="8" w:space="0" w:color="000000"/>
              <w:left w:val="single" w:sz="8" w:space="0" w:color="000000"/>
              <w:bottom w:val="single" w:sz="8" w:space="0" w:color="000000"/>
              <w:right w:val="single" w:sz="8" w:space="0" w:color="000000"/>
            </w:tcBorders>
          </w:tcPr>
          <w:p w14:paraId="00207387"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第二章 操作系统接口</w:t>
            </w:r>
          </w:p>
        </w:tc>
        <w:tc>
          <w:tcPr>
            <w:tcW w:w="3165" w:type="dxa"/>
            <w:tcBorders>
              <w:top w:val="single" w:sz="8" w:space="0" w:color="000000"/>
              <w:left w:val="single" w:sz="8" w:space="0" w:color="000000"/>
              <w:bottom w:val="single" w:sz="8" w:space="0" w:color="000000"/>
              <w:right w:val="single" w:sz="8" w:space="0" w:color="000000"/>
            </w:tcBorders>
          </w:tcPr>
          <w:p w14:paraId="77FCB85D"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联机用户接口，联机命令类型，命令解释系统；Shell命令语言；系统调用及图形用户接口。</w:t>
            </w:r>
          </w:p>
        </w:tc>
        <w:tc>
          <w:tcPr>
            <w:tcW w:w="810" w:type="dxa"/>
            <w:tcBorders>
              <w:top w:val="single" w:sz="8" w:space="0" w:color="000000"/>
              <w:left w:val="single" w:sz="8" w:space="0" w:color="000000"/>
              <w:bottom w:val="single" w:sz="8" w:space="0" w:color="000000"/>
              <w:right w:val="single" w:sz="8" w:space="0" w:color="000000"/>
            </w:tcBorders>
            <w:vAlign w:val="center"/>
          </w:tcPr>
          <w:p w14:paraId="3539BC14"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335" w:type="dxa"/>
            <w:tcBorders>
              <w:top w:val="single" w:sz="8" w:space="0" w:color="000000"/>
              <w:left w:val="single" w:sz="8" w:space="0" w:color="000000"/>
              <w:bottom w:val="single" w:sz="8" w:space="0" w:color="000000"/>
              <w:right w:val="single" w:sz="8" w:space="0" w:color="000000"/>
            </w:tcBorders>
          </w:tcPr>
          <w:p w14:paraId="02F10989"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目标1，</w:t>
            </w:r>
          </w:p>
          <w:p w14:paraId="74077E12"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目标4</w:t>
            </w:r>
          </w:p>
        </w:tc>
        <w:tc>
          <w:tcPr>
            <w:tcW w:w="735" w:type="dxa"/>
            <w:tcBorders>
              <w:top w:val="single" w:sz="8" w:space="0" w:color="000000"/>
              <w:left w:val="single" w:sz="8" w:space="0" w:color="000000"/>
              <w:bottom w:val="single" w:sz="8" w:space="0" w:color="000000"/>
              <w:right w:val="single" w:sz="8" w:space="0" w:color="000000"/>
            </w:tcBorders>
          </w:tcPr>
          <w:p w14:paraId="5E7C664F"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讲授</w:t>
            </w:r>
          </w:p>
          <w:p w14:paraId="656DD983" w14:textId="77777777" w:rsidR="008453B9" w:rsidRPr="008A261A" w:rsidRDefault="008453B9">
            <w:pPr>
              <w:snapToGrid w:val="0"/>
              <w:jc w:val="left"/>
              <w:rPr>
                <w:rFonts w:ascii="宋体" w:eastAsia="宋体" w:hAnsi="宋体"/>
                <w:color w:val="000000"/>
                <w:sz w:val="18"/>
                <w:szCs w:val="18"/>
              </w:rPr>
            </w:pPr>
          </w:p>
        </w:tc>
        <w:tc>
          <w:tcPr>
            <w:tcW w:w="1050" w:type="dxa"/>
            <w:tcBorders>
              <w:top w:val="single" w:sz="8" w:space="0" w:color="000000"/>
              <w:left w:val="single" w:sz="8" w:space="0" w:color="000000"/>
              <w:bottom w:val="single" w:sz="8" w:space="0" w:color="000000"/>
              <w:right w:val="single" w:sz="8" w:space="0" w:color="000000"/>
            </w:tcBorders>
          </w:tcPr>
          <w:p w14:paraId="423E573F"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系统调用机制</w:t>
            </w:r>
          </w:p>
        </w:tc>
      </w:tr>
      <w:tr w:rsidR="008453B9" w:rsidRPr="008A261A" w14:paraId="0A2235A3" w14:textId="77777777" w:rsidTr="004F674A">
        <w:trPr>
          <w:trHeight w:val="2670"/>
          <w:jc w:val="center"/>
        </w:trPr>
        <w:tc>
          <w:tcPr>
            <w:tcW w:w="1545" w:type="dxa"/>
            <w:tcBorders>
              <w:top w:val="single" w:sz="8" w:space="0" w:color="000000"/>
              <w:left w:val="single" w:sz="8" w:space="0" w:color="000000"/>
              <w:bottom w:val="single" w:sz="8" w:space="0" w:color="000000"/>
              <w:right w:val="single" w:sz="8" w:space="0" w:color="000000"/>
            </w:tcBorders>
          </w:tcPr>
          <w:p w14:paraId="353C8D4B"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第三章 进程管理</w:t>
            </w:r>
          </w:p>
        </w:tc>
        <w:tc>
          <w:tcPr>
            <w:tcW w:w="3165" w:type="dxa"/>
            <w:tcBorders>
              <w:top w:val="single" w:sz="8" w:space="0" w:color="000000"/>
              <w:left w:val="single" w:sz="8" w:space="0" w:color="000000"/>
              <w:bottom w:val="single" w:sz="8" w:space="0" w:color="000000"/>
              <w:right w:val="single" w:sz="8" w:space="0" w:color="000000"/>
            </w:tcBorders>
          </w:tcPr>
          <w:p w14:paraId="6F054033"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进程的基本概念与特征，进程的基本状态；进程控制；进程同步的概念、机制，信号量机制及应用、管程机制；经典的进程同步问题；进程通信机制；线程的概念与实现方式；产生死锁的原因和必要条件；预防死锁的方法及死锁的检测与解除。</w:t>
            </w:r>
          </w:p>
        </w:tc>
        <w:tc>
          <w:tcPr>
            <w:tcW w:w="810" w:type="dxa"/>
            <w:tcBorders>
              <w:top w:val="single" w:sz="8" w:space="0" w:color="000000"/>
              <w:left w:val="single" w:sz="8" w:space="0" w:color="000000"/>
              <w:bottom w:val="single" w:sz="8" w:space="0" w:color="000000"/>
              <w:right w:val="single" w:sz="8" w:space="0" w:color="000000"/>
            </w:tcBorders>
            <w:vAlign w:val="center"/>
          </w:tcPr>
          <w:p w14:paraId="377CC915"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335" w:type="dxa"/>
            <w:tcBorders>
              <w:top w:val="single" w:sz="8" w:space="0" w:color="000000"/>
              <w:left w:val="single" w:sz="8" w:space="0" w:color="000000"/>
              <w:bottom w:val="single" w:sz="8" w:space="0" w:color="000000"/>
              <w:right w:val="single" w:sz="8" w:space="0" w:color="000000"/>
            </w:tcBorders>
          </w:tcPr>
          <w:p w14:paraId="493AFB7A"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目标1，</w:t>
            </w:r>
          </w:p>
          <w:p w14:paraId="76CE50C8"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目标2</w:t>
            </w:r>
          </w:p>
        </w:tc>
        <w:tc>
          <w:tcPr>
            <w:tcW w:w="735" w:type="dxa"/>
            <w:tcBorders>
              <w:top w:val="single" w:sz="8" w:space="0" w:color="000000"/>
              <w:left w:val="single" w:sz="8" w:space="0" w:color="000000"/>
              <w:bottom w:val="single" w:sz="8" w:space="0" w:color="000000"/>
              <w:right w:val="single" w:sz="8" w:space="0" w:color="000000"/>
            </w:tcBorders>
          </w:tcPr>
          <w:p w14:paraId="63FE0436"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讲授</w:t>
            </w:r>
          </w:p>
          <w:p w14:paraId="22F479B0" w14:textId="77777777" w:rsidR="008453B9" w:rsidRPr="008A261A" w:rsidRDefault="008453B9">
            <w:pPr>
              <w:snapToGrid w:val="0"/>
              <w:rPr>
                <w:rFonts w:ascii="宋体" w:eastAsia="宋体" w:hAnsi="宋体"/>
                <w:color w:val="000000"/>
                <w:sz w:val="18"/>
                <w:szCs w:val="18"/>
              </w:rPr>
            </w:pPr>
          </w:p>
          <w:p w14:paraId="17ED2843" w14:textId="77777777" w:rsidR="008453B9" w:rsidRPr="008A261A" w:rsidRDefault="008453B9">
            <w:pPr>
              <w:snapToGrid w:val="0"/>
              <w:rPr>
                <w:rFonts w:ascii="宋体" w:eastAsia="宋体" w:hAnsi="宋体"/>
                <w:color w:val="000000"/>
                <w:sz w:val="18"/>
                <w:szCs w:val="18"/>
              </w:rPr>
            </w:pPr>
          </w:p>
        </w:tc>
        <w:tc>
          <w:tcPr>
            <w:tcW w:w="1050" w:type="dxa"/>
            <w:tcBorders>
              <w:top w:val="single" w:sz="8" w:space="0" w:color="000000"/>
              <w:left w:val="single" w:sz="8" w:space="0" w:color="000000"/>
              <w:bottom w:val="single" w:sz="8" w:space="0" w:color="000000"/>
              <w:right w:val="single" w:sz="8" w:space="0" w:color="000000"/>
            </w:tcBorders>
          </w:tcPr>
          <w:p w14:paraId="002E4538"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进程的基本状态及其变迁；进程同步机制；信号量机制及其应用；银行家算法</w:t>
            </w:r>
          </w:p>
        </w:tc>
      </w:tr>
      <w:tr w:rsidR="008453B9" w:rsidRPr="008A261A" w14:paraId="72267B03" w14:textId="77777777" w:rsidTr="004F674A">
        <w:trPr>
          <w:trHeight w:val="960"/>
          <w:jc w:val="center"/>
        </w:trPr>
        <w:tc>
          <w:tcPr>
            <w:tcW w:w="1545" w:type="dxa"/>
            <w:tcBorders>
              <w:top w:val="single" w:sz="8" w:space="0" w:color="000000"/>
              <w:left w:val="single" w:sz="8" w:space="0" w:color="000000"/>
              <w:bottom w:val="single" w:sz="8" w:space="0" w:color="000000"/>
              <w:right w:val="single" w:sz="8" w:space="0" w:color="000000"/>
            </w:tcBorders>
          </w:tcPr>
          <w:p w14:paraId="5D705BD9"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lastRenderedPageBreak/>
              <w:t>第四章 处理机调度</w:t>
            </w:r>
          </w:p>
        </w:tc>
        <w:tc>
          <w:tcPr>
            <w:tcW w:w="3165" w:type="dxa"/>
            <w:tcBorders>
              <w:top w:val="single" w:sz="8" w:space="0" w:color="000000"/>
              <w:left w:val="single" w:sz="8" w:space="0" w:color="000000"/>
              <w:bottom w:val="single" w:sz="8" w:space="0" w:color="000000"/>
              <w:right w:val="single" w:sz="8" w:space="0" w:color="000000"/>
            </w:tcBorders>
          </w:tcPr>
          <w:p w14:paraId="3A806D70"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处理机调度的层次；调度队列模型和调度准则；调度算法；实时调度的类型及算法。</w:t>
            </w:r>
          </w:p>
        </w:tc>
        <w:tc>
          <w:tcPr>
            <w:tcW w:w="810" w:type="dxa"/>
            <w:tcBorders>
              <w:top w:val="single" w:sz="8" w:space="0" w:color="000000"/>
              <w:left w:val="single" w:sz="8" w:space="0" w:color="000000"/>
              <w:bottom w:val="single" w:sz="8" w:space="0" w:color="000000"/>
              <w:right w:val="single" w:sz="8" w:space="0" w:color="000000"/>
            </w:tcBorders>
            <w:vAlign w:val="center"/>
          </w:tcPr>
          <w:p w14:paraId="6BF33588"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c>
          <w:tcPr>
            <w:tcW w:w="1335" w:type="dxa"/>
            <w:tcBorders>
              <w:top w:val="single" w:sz="8" w:space="0" w:color="000000"/>
              <w:left w:val="single" w:sz="8" w:space="0" w:color="000000"/>
              <w:bottom w:val="single" w:sz="8" w:space="0" w:color="000000"/>
              <w:right w:val="single" w:sz="8" w:space="0" w:color="000000"/>
            </w:tcBorders>
          </w:tcPr>
          <w:p w14:paraId="6C59860F"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目标2，</w:t>
            </w:r>
          </w:p>
          <w:p w14:paraId="4178DDC4"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目标3</w:t>
            </w:r>
          </w:p>
        </w:tc>
        <w:tc>
          <w:tcPr>
            <w:tcW w:w="735" w:type="dxa"/>
            <w:tcBorders>
              <w:top w:val="single" w:sz="8" w:space="0" w:color="000000"/>
              <w:left w:val="single" w:sz="8" w:space="0" w:color="000000"/>
              <w:bottom w:val="single" w:sz="8" w:space="0" w:color="000000"/>
              <w:right w:val="single" w:sz="8" w:space="0" w:color="000000"/>
            </w:tcBorders>
          </w:tcPr>
          <w:p w14:paraId="54E08CD5"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讲授</w:t>
            </w:r>
          </w:p>
          <w:p w14:paraId="45879F0C" w14:textId="77777777" w:rsidR="008453B9" w:rsidRPr="008A261A" w:rsidRDefault="008453B9">
            <w:pPr>
              <w:snapToGrid w:val="0"/>
              <w:rPr>
                <w:rFonts w:ascii="宋体" w:eastAsia="宋体" w:hAnsi="宋体"/>
                <w:color w:val="000000"/>
                <w:sz w:val="18"/>
                <w:szCs w:val="18"/>
              </w:rPr>
            </w:pPr>
          </w:p>
        </w:tc>
        <w:tc>
          <w:tcPr>
            <w:tcW w:w="1050" w:type="dxa"/>
            <w:tcBorders>
              <w:top w:val="single" w:sz="8" w:space="0" w:color="000000"/>
              <w:left w:val="single" w:sz="8" w:space="0" w:color="000000"/>
              <w:bottom w:val="single" w:sz="8" w:space="0" w:color="000000"/>
              <w:right w:val="single" w:sz="8" w:space="0" w:color="000000"/>
            </w:tcBorders>
          </w:tcPr>
          <w:p w14:paraId="7EED56C3"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处理级调度的层次及调度算法</w:t>
            </w:r>
          </w:p>
        </w:tc>
      </w:tr>
      <w:tr w:rsidR="008453B9" w:rsidRPr="008A261A" w14:paraId="587FD689" w14:textId="77777777" w:rsidTr="004F674A">
        <w:trPr>
          <w:trHeight w:val="2400"/>
          <w:jc w:val="center"/>
        </w:trPr>
        <w:tc>
          <w:tcPr>
            <w:tcW w:w="1545" w:type="dxa"/>
            <w:tcBorders>
              <w:top w:val="single" w:sz="8" w:space="0" w:color="000000"/>
              <w:left w:val="single" w:sz="8" w:space="0" w:color="000000"/>
              <w:bottom w:val="single" w:sz="8" w:space="0" w:color="000000"/>
              <w:right w:val="single" w:sz="8" w:space="0" w:color="000000"/>
            </w:tcBorders>
          </w:tcPr>
          <w:p w14:paraId="494A0BD0"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第五章 存储管理</w:t>
            </w:r>
          </w:p>
        </w:tc>
        <w:tc>
          <w:tcPr>
            <w:tcW w:w="3165" w:type="dxa"/>
            <w:tcBorders>
              <w:top w:val="single" w:sz="8" w:space="0" w:color="000000"/>
              <w:left w:val="single" w:sz="8" w:space="0" w:color="000000"/>
              <w:bottom w:val="single" w:sz="8" w:space="0" w:color="000000"/>
              <w:right w:val="single" w:sz="8" w:space="0" w:color="000000"/>
            </w:tcBorders>
          </w:tcPr>
          <w:p w14:paraId="38B40FCB"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存储器的层次结构；程序的装入与链接；内存的连续分配方式；基本分页存储管理方式；基本分段存储管理方式；虚拟存储器概念的引入及实现方法；请页式内存管理方法及页面置换算法；请求分段存储管理方式</w:t>
            </w:r>
          </w:p>
        </w:tc>
        <w:tc>
          <w:tcPr>
            <w:tcW w:w="810" w:type="dxa"/>
            <w:tcBorders>
              <w:top w:val="single" w:sz="8" w:space="0" w:color="000000"/>
              <w:left w:val="single" w:sz="8" w:space="0" w:color="000000"/>
              <w:bottom w:val="single" w:sz="8" w:space="0" w:color="000000"/>
              <w:right w:val="single" w:sz="8" w:space="0" w:color="000000"/>
            </w:tcBorders>
            <w:vAlign w:val="center"/>
          </w:tcPr>
          <w:p w14:paraId="6ECEA16E"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335" w:type="dxa"/>
            <w:tcBorders>
              <w:top w:val="single" w:sz="8" w:space="0" w:color="000000"/>
              <w:left w:val="single" w:sz="8" w:space="0" w:color="000000"/>
              <w:bottom w:val="single" w:sz="8" w:space="0" w:color="000000"/>
              <w:right w:val="single" w:sz="8" w:space="0" w:color="000000"/>
            </w:tcBorders>
          </w:tcPr>
          <w:p w14:paraId="0813EC21"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目标2，</w:t>
            </w:r>
          </w:p>
          <w:p w14:paraId="7F566881"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目标3</w:t>
            </w:r>
          </w:p>
        </w:tc>
        <w:tc>
          <w:tcPr>
            <w:tcW w:w="735" w:type="dxa"/>
            <w:tcBorders>
              <w:top w:val="single" w:sz="8" w:space="0" w:color="000000"/>
              <w:left w:val="single" w:sz="8" w:space="0" w:color="000000"/>
              <w:bottom w:val="single" w:sz="8" w:space="0" w:color="000000"/>
              <w:right w:val="single" w:sz="8" w:space="0" w:color="000000"/>
            </w:tcBorders>
          </w:tcPr>
          <w:p w14:paraId="30F417BF"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讲授</w:t>
            </w:r>
          </w:p>
          <w:p w14:paraId="1F3FD008" w14:textId="77777777" w:rsidR="008453B9" w:rsidRPr="008A261A" w:rsidRDefault="008453B9">
            <w:pPr>
              <w:snapToGrid w:val="0"/>
              <w:jc w:val="left"/>
              <w:rPr>
                <w:rFonts w:ascii="宋体" w:eastAsia="宋体" w:hAnsi="宋体"/>
                <w:color w:val="000000"/>
                <w:sz w:val="18"/>
                <w:szCs w:val="18"/>
              </w:rPr>
            </w:pPr>
          </w:p>
        </w:tc>
        <w:tc>
          <w:tcPr>
            <w:tcW w:w="1050" w:type="dxa"/>
            <w:tcBorders>
              <w:top w:val="single" w:sz="8" w:space="0" w:color="000000"/>
              <w:left w:val="single" w:sz="8" w:space="0" w:color="000000"/>
              <w:bottom w:val="single" w:sz="8" w:space="0" w:color="000000"/>
              <w:right w:val="single" w:sz="8" w:space="0" w:color="000000"/>
            </w:tcBorders>
          </w:tcPr>
          <w:p w14:paraId="6E1C8DFB"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内存的连续分配方式；分页存储管理方式；虚拟存储管理的概念及请求分页系统的实现</w:t>
            </w:r>
          </w:p>
        </w:tc>
      </w:tr>
      <w:tr w:rsidR="008453B9" w:rsidRPr="008A261A" w14:paraId="7FD08CAB" w14:textId="77777777" w:rsidTr="004F674A">
        <w:trPr>
          <w:trHeight w:val="1335"/>
          <w:jc w:val="center"/>
        </w:trPr>
        <w:tc>
          <w:tcPr>
            <w:tcW w:w="1545" w:type="dxa"/>
            <w:tcBorders>
              <w:top w:val="single" w:sz="8" w:space="0" w:color="000000"/>
              <w:left w:val="single" w:sz="8" w:space="0" w:color="000000"/>
              <w:bottom w:val="single" w:sz="8" w:space="0" w:color="000000"/>
              <w:right w:val="single" w:sz="8" w:space="0" w:color="000000"/>
            </w:tcBorders>
          </w:tcPr>
          <w:p w14:paraId="3B562574"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第六章 设备管理</w:t>
            </w:r>
          </w:p>
        </w:tc>
        <w:tc>
          <w:tcPr>
            <w:tcW w:w="3165" w:type="dxa"/>
            <w:tcBorders>
              <w:top w:val="single" w:sz="8" w:space="0" w:color="000000"/>
              <w:left w:val="single" w:sz="8" w:space="0" w:color="000000"/>
              <w:bottom w:val="single" w:sz="8" w:space="0" w:color="000000"/>
              <w:right w:val="single" w:sz="8" w:space="0" w:color="000000"/>
            </w:tcBorders>
          </w:tcPr>
          <w:p w14:paraId="72E7AB41"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I/O系统的概念；I/O控制方式；缓冲管理机制；I/O软件层；设备分配及磁盘存储器管理。</w:t>
            </w:r>
          </w:p>
        </w:tc>
        <w:tc>
          <w:tcPr>
            <w:tcW w:w="810" w:type="dxa"/>
            <w:tcBorders>
              <w:top w:val="single" w:sz="8" w:space="0" w:color="000000"/>
              <w:left w:val="single" w:sz="8" w:space="0" w:color="000000"/>
              <w:bottom w:val="single" w:sz="8" w:space="0" w:color="000000"/>
              <w:right w:val="single" w:sz="8" w:space="0" w:color="000000"/>
            </w:tcBorders>
            <w:vAlign w:val="center"/>
          </w:tcPr>
          <w:p w14:paraId="3CA1CDD5"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335" w:type="dxa"/>
            <w:tcBorders>
              <w:top w:val="single" w:sz="8" w:space="0" w:color="000000"/>
              <w:left w:val="single" w:sz="8" w:space="0" w:color="000000"/>
              <w:bottom w:val="single" w:sz="8" w:space="0" w:color="000000"/>
              <w:right w:val="single" w:sz="8" w:space="0" w:color="000000"/>
            </w:tcBorders>
          </w:tcPr>
          <w:p w14:paraId="2662298A"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目标2，</w:t>
            </w:r>
          </w:p>
          <w:p w14:paraId="1EE05FB6"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目标3</w:t>
            </w:r>
          </w:p>
        </w:tc>
        <w:tc>
          <w:tcPr>
            <w:tcW w:w="735" w:type="dxa"/>
            <w:tcBorders>
              <w:top w:val="single" w:sz="8" w:space="0" w:color="000000"/>
              <w:left w:val="single" w:sz="8" w:space="0" w:color="000000"/>
              <w:bottom w:val="single" w:sz="8" w:space="0" w:color="000000"/>
              <w:right w:val="single" w:sz="8" w:space="0" w:color="000000"/>
            </w:tcBorders>
          </w:tcPr>
          <w:p w14:paraId="20C49506"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讲授</w:t>
            </w:r>
          </w:p>
          <w:p w14:paraId="3095BABB" w14:textId="77777777" w:rsidR="008453B9" w:rsidRPr="008A261A" w:rsidRDefault="008453B9">
            <w:pPr>
              <w:snapToGrid w:val="0"/>
              <w:jc w:val="left"/>
              <w:rPr>
                <w:rFonts w:ascii="宋体" w:eastAsia="宋体" w:hAnsi="宋体"/>
                <w:color w:val="000000"/>
                <w:sz w:val="18"/>
                <w:szCs w:val="18"/>
              </w:rPr>
            </w:pPr>
          </w:p>
        </w:tc>
        <w:tc>
          <w:tcPr>
            <w:tcW w:w="1050" w:type="dxa"/>
            <w:tcBorders>
              <w:top w:val="single" w:sz="8" w:space="0" w:color="000000"/>
              <w:left w:val="single" w:sz="8" w:space="0" w:color="000000"/>
              <w:bottom w:val="single" w:sz="8" w:space="0" w:color="000000"/>
              <w:right w:val="single" w:sz="8" w:space="0" w:color="000000"/>
            </w:tcBorders>
          </w:tcPr>
          <w:p w14:paraId="7B297092"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四种I/O控制方式；缓冲管理机制；磁盘调度算法</w:t>
            </w:r>
          </w:p>
        </w:tc>
      </w:tr>
      <w:tr w:rsidR="008453B9" w:rsidRPr="008A261A" w14:paraId="21E1A9E6" w14:textId="77777777" w:rsidTr="004F674A">
        <w:trPr>
          <w:trHeight w:val="1470"/>
          <w:jc w:val="center"/>
        </w:trPr>
        <w:tc>
          <w:tcPr>
            <w:tcW w:w="1545" w:type="dxa"/>
            <w:tcBorders>
              <w:top w:val="single" w:sz="8" w:space="0" w:color="000000"/>
              <w:left w:val="single" w:sz="8" w:space="0" w:color="000000"/>
              <w:bottom w:val="single" w:sz="8" w:space="0" w:color="000000"/>
              <w:right w:val="single" w:sz="8" w:space="0" w:color="000000"/>
            </w:tcBorders>
          </w:tcPr>
          <w:p w14:paraId="7EB1713B"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第七章 文件系统管理</w:t>
            </w:r>
          </w:p>
        </w:tc>
        <w:tc>
          <w:tcPr>
            <w:tcW w:w="3165" w:type="dxa"/>
            <w:tcBorders>
              <w:top w:val="single" w:sz="8" w:space="0" w:color="000000"/>
              <w:left w:val="single" w:sz="8" w:space="0" w:color="000000"/>
              <w:bottom w:val="single" w:sz="8" w:space="0" w:color="000000"/>
              <w:right w:val="single" w:sz="8" w:space="0" w:color="000000"/>
            </w:tcBorders>
          </w:tcPr>
          <w:p w14:paraId="7851E109"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文件和文件系统；文件的逻辑结构；外存分配方式；目录管理；文件存储空间的管理；文件共享与文件保护；数据一致性控制。</w:t>
            </w:r>
          </w:p>
        </w:tc>
        <w:tc>
          <w:tcPr>
            <w:tcW w:w="810" w:type="dxa"/>
            <w:tcBorders>
              <w:top w:val="single" w:sz="8" w:space="0" w:color="000000"/>
              <w:left w:val="single" w:sz="8" w:space="0" w:color="000000"/>
              <w:bottom w:val="single" w:sz="8" w:space="0" w:color="000000"/>
              <w:right w:val="single" w:sz="8" w:space="0" w:color="000000"/>
            </w:tcBorders>
            <w:vAlign w:val="center"/>
          </w:tcPr>
          <w:p w14:paraId="7833192B"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335" w:type="dxa"/>
            <w:tcBorders>
              <w:top w:val="single" w:sz="8" w:space="0" w:color="000000"/>
              <w:left w:val="single" w:sz="8" w:space="0" w:color="000000"/>
              <w:bottom w:val="single" w:sz="8" w:space="0" w:color="000000"/>
              <w:right w:val="single" w:sz="8" w:space="0" w:color="000000"/>
            </w:tcBorders>
          </w:tcPr>
          <w:p w14:paraId="5B596D0C"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目标2，</w:t>
            </w:r>
          </w:p>
          <w:p w14:paraId="10B94AE4"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目标3</w:t>
            </w:r>
          </w:p>
        </w:tc>
        <w:tc>
          <w:tcPr>
            <w:tcW w:w="735" w:type="dxa"/>
            <w:tcBorders>
              <w:top w:val="single" w:sz="8" w:space="0" w:color="000000"/>
              <w:left w:val="single" w:sz="8" w:space="0" w:color="000000"/>
              <w:bottom w:val="single" w:sz="8" w:space="0" w:color="000000"/>
              <w:right w:val="single" w:sz="8" w:space="0" w:color="000000"/>
            </w:tcBorders>
          </w:tcPr>
          <w:p w14:paraId="2F7AC507"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讲授</w:t>
            </w:r>
          </w:p>
          <w:p w14:paraId="13E559DD" w14:textId="77777777" w:rsidR="008453B9" w:rsidRPr="008A261A" w:rsidRDefault="008453B9">
            <w:pPr>
              <w:snapToGrid w:val="0"/>
              <w:jc w:val="left"/>
              <w:rPr>
                <w:rFonts w:ascii="宋体" w:eastAsia="宋体" w:hAnsi="宋体"/>
                <w:color w:val="000000"/>
                <w:sz w:val="18"/>
                <w:szCs w:val="18"/>
              </w:rPr>
            </w:pPr>
          </w:p>
        </w:tc>
        <w:tc>
          <w:tcPr>
            <w:tcW w:w="1050" w:type="dxa"/>
            <w:tcBorders>
              <w:top w:val="single" w:sz="8" w:space="0" w:color="000000"/>
              <w:left w:val="single" w:sz="8" w:space="0" w:color="000000"/>
              <w:bottom w:val="single" w:sz="8" w:space="0" w:color="000000"/>
              <w:right w:val="single" w:sz="8" w:space="0" w:color="000000"/>
            </w:tcBorders>
          </w:tcPr>
          <w:p w14:paraId="60B52F3A"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文件系统的逻辑结构和物理结构；文件存储空间管理</w:t>
            </w:r>
          </w:p>
        </w:tc>
      </w:tr>
      <w:tr w:rsidR="008453B9" w:rsidRPr="008A261A" w14:paraId="713C4B9C" w14:textId="77777777" w:rsidTr="004F674A">
        <w:trPr>
          <w:trHeight w:val="1470"/>
          <w:jc w:val="center"/>
        </w:trPr>
        <w:tc>
          <w:tcPr>
            <w:tcW w:w="1545" w:type="dxa"/>
            <w:tcBorders>
              <w:top w:val="single" w:sz="8" w:space="0" w:color="000000"/>
              <w:left w:val="single" w:sz="8" w:space="0" w:color="000000"/>
              <w:bottom w:val="single" w:sz="8" w:space="0" w:color="000000"/>
              <w:right w:val="single" w:sz="8" w:space="0" w:color="000000"/>
            </w:tcBorders>
          </w:tcPr>
          <w:p w14:paraId="693FB09F"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第八章 操作系统安全</w:t>
            </w:r>
          </w:p>
        </w:tc>
        <w:tc>
          <w:tcPr>
            <w:tcW w:w="3165" w:type="dxa"/>
            <w:tcBorders>
              <w:top w:val="single" w:sz="8" w:space="0" w:color="000000"/>
              <w:left w:val="single" w:sz="8" w:space="0" w:color="000000"/>
              <w:bottom w:val="single" w:sz="8" w:space="0" w:color="000000"/>
              <w:right w:val="single" w:sz="8" w:space="0" w:color="000000"/>
            </w:tcBorders>
          </w:tcPr>
          <w:p w14:paraId="4B67BC52"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安全概述；操作系统面临的安全威胁 ；安全策略与模型；安全机制</w:t>
            </w:r>
          </w:p>
        </w:tc>
        <w:tc>
          <w:tcPr>
            <w:tcW w:w="810" w:type="dxa"/>
            <w:tcBorders>
              <w:top w:val="single" w:sz="8" w:space="0" w:color="000000"/>
              <w:left w:val="single" w:sz="8" w:space="0" w:color="000000"/>
              <w:bottom w:val="single" w:sz="8" w:space="0" w:color="000000"/>
              <w:right w:val="single" w:sz="8" w:space="0" w:color="000000"/>
            </w:tcBorders>
            <w:vAlign w:val="center"/>
          </w:tcPr>
          <w:p w14:paraId="65B07997"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335" w:type="dxa"/>
            <w:tcBorders>
              <w:top w:val="single" w:sz="8" w:space="0" w:color="000000"/>
              <w:left w:val="single" w:sz="8" w:space="0" w:color="000000"/>
              <w:bottom w:val="single" w:sz="8" w:space="0" w:color="000000"/>
              <w:right w:val="single" w:sz="8" w:space="0" w:color="000000"/>
            </w:tcBorders>
          </w:tcPr>
          <w:p w14:paraId="3E3593F6"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目标4</w:t>
            </w:r>
          </w:p>
        </w:tc>
        <w:tc>
          <w:tcPr>
            <w:tcW w:w="735" w:type="dxa"/>
            <w:tcBorders>
              <w:top w:val="single" w:sz="8" w:space="0" w:color="000000"/>
              <w:left w:val="single" w:sz="8" w:space="0" w:color="000000"/>
              <w:bottom w:val="single" w:sz="8" w:space="0" w:color="000000"/>
              <w:right w:val="single" w:sz="8" w:space="0" w:color="000000"/>
            </w:tcBorders>
          </w:tcPr>
          <w:p w14:paraId="287A12BE"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讲授</w:t>
            </w:r>
          </w:p>
          <w:p w14:paraId="6E2DDCB6" w14:textId="77777777" w:rsidR="008453B9" w:rsidRPr="008A261A" w:rsidRDefault="008453B9">
            <w:pPr>
              <w:snapToGrid w:val="0"/>
              <w:rPr>
                <w:rFonts w:ascii="宋体" w:eastAsia="宋体" w:hAnsi="宋体"/>
                <w:color w:val="000000"/>
                <w:sz w:val="18"/>
                <w:szCs w:val="18"/>
              </w:rPr>
            </w:pPr>
          </w:p>
        </w:tc>
        <w:tc>
          <w:tcPr>
            <w:tcW w:w="1050" w:type="dxa"/>
            <w:tcBorders>
              <w:top w:val="single" w:sz="8" w:space="0" w:color="000000"/>
              <w:left w:val="single" w:sz="8" w:space="0" w:color="000000"/>
              <w:bottom w:val="single" w:sz="8" w:space="0" w:color="000000"/>
              <w:right w:val="single" w:sz="8" w:space="0" w:color="000000"/>
            </w:tcBorders>
          </w:tcPr>
          <w:p w14:paraId="70791C37" w14:textId="77777777" w:rsidR="008453B9" w:rsidRPr="008A261A" w:rsidRDefault="008453B9">
            <w:pPr>
              <w:snapToGrid w:val="0"/>
              <w:jc w:val="left"/>
              <w:rPr>
                <w:rFonts w:ascii="宋体" w:eastAsia="宋体" w:hAnsi="宋体"/>
                <w:color w:val="000000"/>
                <w:sz w:val="18"/>
                <w:szCs w:val="18"/>
              </w:rPr>
            </w:pPr>
            <w:r w:rsidRPr="008A261A">
              <w:rPr>
                <w:rFonts w:ascii="宋体" w:eastAsia="宋体" w:hAnsi="宋体"/>
                <w:color w:val="000000"/>
                <w:sz w:val="18"/>
                <w:szCs w:val="18"/>
              </w:rPr>
              <w:t>安全策略和模型，安全机制</w:t>
            </w:r>
          </w:p>
        </w:tc>
      </w:tr>
    </w:tbl>
    <w:p w14:paraId="312D9396" w14:textId="77777777" w:rsidR="008453B9" w:rsidRPr="008A261A" w:rsidRDefault="008453B9">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三、教学基本要求</w:t>
      </w:r>
    </w:p>
    <w:p w14:paraId="3C83BB55"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教师在课堂上应对操作系统的基本概念、基本原理和技术方法进行必要的讲授，并详细讲授每章的重点、难点内容；讲授中应注意理论联系实际，通过必要的案例展示、讨论，启迪学生的思维，加深学生对有关概念、理论等内容的理解，并应采用多媒体辅助教学，加大课堂授课的知识含量。</w:t>
      </w:r>
    </w:p>
    <w:p w14:paraId="24B67D8E"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案例讨论和习题课的课时数应不少于4学时，主要安排在处理机调度、虚拟存储管理、文件管理等章进行；进行案例讨论之前，教师事先对案例讨论的具体过程进行充分的设计，考虑可能发生的各种情况，并向学生布置有关案例；案例讨论中，教师应把握讨论的进度及方向，进行必要的提示，引导学生运用所学操作系统知识，分析、解决实际问题；案例讨论后，教师应及时进行总结。另外，通过安排习题课了解学生对知识点的掌握情况并酌情。</w:t>
      </w:r>
    </w:p>
    <w:p w14:paraId="07FB639E"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平时作业量应不少于20学时，在主要章节讲授完之后，要布置一定量的案例分析讨论或阅读操作系统经典教材、撰写读书报告等，旨在加深学生对所学知识的理解、运用，拓宽学生的知识面。</w:t>
      </w:r>
    </w:p>
    <w:p w14:paraId="52294C42" w14:textId="77777777" w:rsidR="008453B9" w:rsidRPr="008A261A" w:rsidRDefault="008453B9">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四、教学方法</w:t>
      </w:r>
    </w:p>
    <w:p w14:paraId="155F7218"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将整个课程按照内容结构划分为七个单元，每个单元再由理论授课、作业和课后阅读等方式构成。</w:t>
      </w:r>
    </w:p>
    <w:p w14:paraId="09A8CEB3"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本课程采用的教学媒体主要有：电子教案、多媒体课件（包括主讲老师对全书的系统讲授，还有重要内容的文字提示与电子教学幻灯片）以及网上辅导（主要采用E-MAIL、网络教学管理平台等形式）。</w:t>
      </w:r>
    </w:p>
    <w:p w14:paraId="2C0E638C" w14:textId="77777777" w:rsidR="008453B9" w:rsidRPr="008A261A" w:rsidRDefault="008453B9">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五、考核与评价方式及标准</w:t>
      </w:r>
    </w:p>
    <w:p w14:paraId="3F0DC661"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1、考核与评价方式及标准</w:t>
      </w:r>
    </w:p>
    <w:p w14:paraId="0E804CE2"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lastRenderedPageBreak/>
        <w:t>课程考试主要采用闭卷方式，考试范围涵盖所有讲授的内容，考试内容应能客观反映出学生对本门课程主要原理技术的掌握程度，对有关理论、原理的理解、掌握及综合运用能力。</w:t>
      </w:r>
    </w:p>
    <w:p w14:paraId="6B12452D"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（1）平时表现及讨论：占总成绩的10%。要求：教师针对重要知识点组织相应的课堂讨论，重点考察学生的学习态度、自主学习能力、团队协作能力、语言表达能力与沟通能力。</w:t>
      </w:r>
    </w:p>
    <w:p w14:paraId="36F4CFB3"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2）作业：占总成绩的20%，要求：教师针对某些知识模块布置一定数量的课后作业、自测题或课外思考题，以巩固知识或拓展总结，对于作业中的共性问题，教师须在课堂讲解，以帮助学生提高和进步。通过课外作业的布置，促进学生自主查找资料，巩固课堂讲授知识，深入掌握操作系统的基本原理，提高学生系统思维能力和综合分析问题的能力。</w:t>
      </w:r>
    </w:p>
    <w:p w14:paraId="68D0E5B5"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（3）期末考试采用闭卷机考形式，占总成绩的70%。</w:t>
      </w:r>
    </w:p>
    <w:p w14:paraId="31094F3C" w14:textId="77777777" w:rsidR="008453B9" w:rsidRPr="008A261A" w:rsidRDefault="008453B9">
      <w:pPr>
        <w:snapToGrid w:val="0"/>
        <w:ind w:firstLine="420"/>
        <w:rPr>
          <w:rFonts w:ascii="宋体" w:eastAsia="宋体" w:hAnsi="宋体"/>
          <w:color w:val="000000"/>
          <w:sz w:val="18"/>
          <w:szCs w:val="18"/>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381"/>
        <w:gridCol w:w="1899"/>
        <w:gridCol w:w="1658"/>
        <w:gridCol w:w="1537"/>
        <w:gridCol w:w="1206"/>
      </w:tblGrid>
      <w:tr w:rsidR="008453B9" w:rsidRPr="008A261A" w14:paraId="612EA04E" w14:textId="77777777" w:rsidTr="004F674A">
        <w:trPr>
          <w:trHeight w:val="390"/>
          <w:jc w:val="center"/>
        </w:trPr>
        <w:tc>
          <w:tcPr>
            <w:tcW w:w="237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4D317BA6" w14:textId="77777777" w:rsidR="008453B9" w:rsidRPr="008A261A" w:rsidRDefault="008453B9">
            <w:pPr>
              <w:snapToGrid w:val="0"/>
              <w:jc w:val="center"/>
              <w:rPr>
                <w:rFonts w:ascii="宋体" w:eastAsia="宋体" w:hAnsi="宋体"/>
                <w:color w:val="000000"/>
                <w:sz w:val="18"/>
                <w:szCs w:val="18"/>
              </w:rPr>
            </w:pPr>
          </w:p>
        </w:tc>
        <w:tc>
          <w:tcPr>
            <w:tcW w:w="5070"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7E617AC0"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教学环节成绩比例（%）</w:t>
            </w:r>
          </w:p>
        </w:tc>
        <w:tc>
          <w:tcPr>
            <w:tcW w:w="120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CAF03B8"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成绩（支撑点）比例（%）</w:t>
            </w:r>
          </w:p>
        </w:tc>
      </w:tr>
      <w:tr w:rsidR="008453B9" w:rsidRPr="008A261A" w14:paraId="7D4B0FA4" w14:textId="77777777" w:rsidTr="004F674A">
        <w:trPr>
          <w:trHeight w:val="135"/>
          <w:jc w:val="center"/>
        </w:trPr>
        <w:tc>
          <w:tcPr>
            <w:tcW w:w="237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4C8B0EB" w14:textId="77777777" w:rsidR="008453B9" w:rsidRPr="008A261A" w:rsidRDefault="008453B9">
            <w:pPr>
              <w:snapToGrid w:val="0"/>
              <w:rPr>
                <w:rFonts w:ascii="宋体" w:eastAsia="宋体" w:hAnsi="宋体"/>
                <w:color w:val="000000"/>
                <w:sz w:val="18"/>
                <w:szCs w:val="18"/>
              </w:rPr>
            </w:pPr>
          </w:p>
        </w:tc>
        <w:tc>
          <w:tcPr>
            <w:tcW w:w="3540" w:type="dxa"/>
            <w:gridSpan w:val="2"/>
            <w:tcBorders>
              <w:top w:val="single" w:sz="8" w:space="0" w:color="000000"/>
              <w:left w:val="single" w:sz="8" w:space="0" w:color="000000"/>
              <w:bottom w:val="single" w:sz="8" w:space="0" w:color="000000"/>
              <w:right w:val="single" w:sz="8" w:space="0" w:color="000000"/>
            </w:tcBorders>
            <w:shd w:val="clear" w:color="auto" w:fill="D7D7D7"/>
            <w:vAlign w:val="center"/>
          </w:tcPr>
          <w:p w14:paraId="32380662"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平时成绩（30%）</w:t>
            </w:r>
          </w:p>
        </w:tc>
        <w:tc>
          <w:tcPr>
            <w:tcW w:w="15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A599D5E"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期末考试</w:t>
            </w:r>
          </w:p>
        </w:tc>
        <w:tc>
          <w:tcPr>
            <w:tcW w:w="1200" w:type="dxa"/>
            <w:tcBorders>
              <w:top w:val="single" w:sz="8" w:space="0" w:color="000000"/>
              <w:left w:val="single" w:sz="8" w:space="0" w:color="000000"/>
              <w:bottom w:val="single" w:sz="8" w:space="0" w:color="000000"/>
              <w:right w:val="single" w:sz="8" w:space="0" w:color="000000"/>
            </w:tcBorders>
            <w:vAlign w:val="center"/>
          </w:tcPr>
          <w:p w14:paraId="4AF6E8BA" w14:textId="77777777" w:rsidR="008453B9" w:rsidRPr="008A261A" w:rsidRDefault="008453B9">
            <w:pPr>
              <w:snapToGrid w:val="0"/>
              <w:jc w:val="center"/>
              <w:rPr>
                <w:rFonts w:ascii="宋体" w:eastAsia="宋体" w:hAnsi="宋体"/>
                <w:color w:val="000000"/>
                <w:sz w:val="18"/>
                <w:szCs w:val="18"/>
              </w:rPr>
            </w:pPr>
          </w:p>
        </w:tc>
      </w:tr>
      <w:tr w:rsidR="008453B9" w:rsidRPr="008A261A" w14:paraId="1A3F18D9" w14:textId="77777777" w:rsidTr="004F674A">
        <w:trPr>
          <w:trHeight w:val="135"/>
          <w:jc w:val="center"/>
        </w:trPr>
        <w:tc>
          <w:tcPr>
            <w:tcW w:w="237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3A4123F" w14:textId="77777777" w:rsidR="008453B9" w:rsidRPr="008A261A" w:rsidRDefault="008453B9">
            <w:pPr>
              <w:snapToGrid w:val="0"/>
              <w:rPr>
                <w:rFonts w:ascii="宋体" w:eastAsia="宋体" w:hAnsi="宋体"/>
                <w:color w:val="000000"/>
                <w:sz w:val="18"/>
                <w:szCs w:val="18"/>
              </w:rPr>
            </w:pPr>
          </w:p>
        </w:tc>
        <w:tc>
          <w:tcPr>
            <w:tcW w:w="189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85CC48C"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平时表现</w:t>
            </w:r>
          </w:p>
        </w:tc>
        <w:tc>
          <w:tcPr>
            <w:tcW w:w="165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9ECD12D"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15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D218C88"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（70%）</w:t>
            </w:r>
          </w:p>
        </w:tc>
        <w:tc>
          <w:tcPr>
            <w:tcW w:w="1200" w:type="dxa"/>
            <w:tcBorders>
              <w:top w:val="single" w:sz="8" w:space="0" w:color="000000"/>
              <w:left w:val="single" w:sz="8" w:space="0" w:color="000000"/>
              <w:bottom w:val="single" w:sz="8" w:space="0" w:color="000000"/>
              <w:right w:val="single" w:sz="8" w:space="0" w:color="000000"/>
            </w:tcBorders>
            <w:vAlign w:val="center"/>
          </w:tcPr>
          <w:p w14:paraId="4B19076F" w14:textId="77777777" w:rsidR="008453B9" w:rsidRPr="008A261A" w:rsidRDefault="008453B9">
            <w:pPr>
              <w:snapToGrid w:val="0"/>
              <w:jc w:val="center"/>
              <w:rPr>
                <w:rFonts w:ascii="宋体" w:eastAsia="宋体" w:hAnsi="宋体"/>
                <w:color w:val="000000"/>
                <w:sz w:val="18"/>
                <w:szCs w:val="18"/>
              </w:rPr>
            </w:pPr>
          </w:p>
        </w:tc>
      </w:tr>
      <w:tr w:rsidR="008453B9" w:rsidRPr="008A261A" w14:paraId="01D554B0" w14:textId="77777777" w:rsidTr="004F674A">
        <w:trPr>
          <w:trHeight w:val="765"/>
          <w:jc w:val="center"/>
        </w:trPr>
        <w:tc>
          <w:tcPr>
            <w:tcW w:w="2370" w:type="dxa"/>
            <w:tcBorders>
              <w:top w:val="single" w:sz="8" w:space="0" w:color="000000"/>
              <w:left w:val="single" w:sz="8" w:space="0" w:color="000000"/>
              <w:bottom w:val="single" w:sz="8" w:space="0" w:color="000000"/>
              <w:right w:val="single" w:sz="8" w:space="0" w:color="000000"/>
            </w:tcBorders>
            <w:vAlign w:val="center"/>
          </w:tcPr>
          <w:p w14:paraId="01A9096A"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890" w:type="dxa"/>
            <w:tcBorders>
              <w:top w:val="single" w:sz="8" w:space="0" w:color="000000"/>
              <w:left w:val="single" w:sz="8" w:space="0" w:color="000000"/>
              <w:bottom w:val="single" w:sz="8" w:space="0" w:color="000000"/>
              <w:right w:val="single" w:sz="8" w:space="0" w:color="000000"/>
            </w:tcBorders>
            <w:vAlign w:val="center"/>
          </w:tcPr>
          <w:p w14:paraId="4CDACD0C"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50" w:type="dxa"/>
            <w:tcBorders>
              <w:top w:val="single" w:sz="8" w:space="0" w:color="000000"/>
              <w:left w:val="single" w:sz="8" w:space="0" w:color="000000"/>
              <w:bottom w:val="single" w:sz="8" w:space="0" w:color="000000"/>
              <w:right w:val="single" w:sz="8" w:space="0" w:color="000000"/>
            </w:tcBorders>
            <w:vAlign w:val="center"/>
          </w:tcPr>
          <w:p w14:paraId="00F91F47"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530" w:type="dxa"/>
            <w:tcBorders>
              <w:top w:val="single" w:sz="8" w:space="0" w:color="000000"/>
              <w:left w:val="single" w:sz="8" w:space="0" w:color="000000"/>
              <w:bottom w:val="single" w:sz="8" w:space="0" w:color="000000"/>
              <w:right w:val="single" w:sz="8" w:space="0" w:color="000000"/>
            </w:tcBorders>
            <w:vAlign w:val="center"/>
          </w:tcPr>
          <w:p w14:paraId="7031A488"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25</w:t>
            </w:r>
          </w:p>
        </w:tc>
        <w:tc>
          <w:tcPr>
            <w:tcW w:w="1200" w:type="dxa"/>
            <w:tcBorders>
              <w:top w:val="single" w:sz="8" w:space="0" w:color="000000"/>
              <w:left w:val="single" w:sz="8" w:space="0" w:color="000000"/>
              <w:bottom w:val="single" w:sz="8" w:space="0" w:color="000000"/>
              <w:right w:val="single" w:sz="8" w:space="0" w:color="000000"/>
            </w:tcBorders>
            <w:vAlign w:val="center"/>
          </w:tcPr>
          <w:p w14:paraId="3B81E906"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33</w:t>
            </w:r>
          </w:p>
        </w:tc>
      </w:tr>
      <w:tr w:rsidR="008453B9" w:rsidRPr="008A261A" w14:paraId="582F8263" w14:textId="77777777" w:rsidTr="004F674A">
        <w:trPr>
          <w:trHeight w:val="525"/>
          <w:jc w:val="center"/>
        </w:trPr>
        <w:tc>
          <w:tcPr>
            <w:tcW w:w="2370" w:type="dxa"/>
            <w:tcBorders>
              <w:top w:val="single" w:sz="8" w:space="0" w:color="000000"/>
              <w:left w:val="single" w:sz="8" w:space="0" w:color="000000"/>
              <w:bottom w:val="single" w:sz="8" w:space="0" w:color="000000"/>
              <w:right w:val="single" w:sz="8" w:space="0" w:color="000000"/>
            </w:tcBorders>
            <w:vAlign w:val="center"/>
          </w:tcPr>
          <w:p w14:paraId="701E9EAE"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890" w:type="dxa"/>
            <w:tcBorders>
              <w:top w:val="single" w:sz="8" w:space="0" w:color="000000"/>
              <w:left w:val="single" w:sz="8" w:space="0" w:color="000000"/>
              <w:bottom w:val="single" w:sz="8" w:space="0" w:color="000000"/>
              <w:right w:val="single" w:sz="8" w:space="0" w:color="000000"/>
            </w:tcBorders>
            <w:vAlign w:val="center"/>
          </w:tcPr>
          <w:p w14:paraId="61BA62A3"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650" w:type="dxa"/>
            <w:tcBorders>
              <w:top w:val="single" w:sz="8" w:space="0" w:color="000000"/>
              <w:left w:val="single" w:sz="8" w:space="0" w:color="000000"/>
              <w:bottom w:val="single" w:sz="8" w:space="0" w:color="000000"/>
              <w:right w:val="single" w:sz="8" w:space="0" w:color="000000"/>
            </w:tcBorders>
            <w:vAlign w:val="center"/>
          </w:tcPr>
          <w:p w14:paraId="4666E77F"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c>
          <w:tcPr>
            <w:tcW w:w="1530" w:type="dxa"/>
            <w:tcBorders>
              <w:top w:val="single" w:sz="8" w:space="0" w:color="000000"/>
              <w:left w:val="single" w:sz="8" w:space="0" w:color="000000"/>
              <w:bottom w:val="single" w:sz="8" w:space="0" w:color="000000"/>
              <w:right w:val="single" w:sz="8" w:space="0" w:color="000000"/>
            </w:tcBorders>
            <w:vAlign w:val="center"/>
          </w:tcPr>
          <w:p w14:paraId="74CBDCA2"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25</w:t>
            </w:r>
          </w:p>
        </w:tc>
        <w:tc>
          <w:tcPr>
            <w:tcW w:w="1200" w:type="dxa"/>
            <w:tcBorders>
              <w:top w:val="single" w:sz="8" w:space="0" w:color="000000"/>
              <w:left w:val="single" w:sz="8" w:space="0" w:color="000000"/>
              <w:bottom w:val="single" w:sz="8" w:space="0" w:color="000000"/>
              <w:right w:val="single" w:sz="8" w:space="0" w:color="000000"/>
            </w:tcBorders>
            <w:vAlign w:val="center"/>
          </w:tcPr>
          <w:p w14:paraId="4BDC2976"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37</w:t>
            </w:r>
          </w:p>
        </w:tc>
      </w:tr>
      <w:tr w:rsidR="008453B9" w:rsidRPr="008A261A" w14:paraId="3EFFF98D" w14:textId="77777777" w:rsidTr="004F674A">
        <w:trPr>
          <w:trHeight w:val="765"/>
          <w:jc w:val="center"/>
        </w:trPr>
        <w:tc>
          <w:tcPr>
            <w:tcW w:w="2370" w:type="dxa"/>
            <w:tcBorders>
              <w:top w:val="single" w:sz="8" w:space="0" w:color="000000"/>
              <w:left w:val="single" w:sz="8" w:space="0" w:color="000000"/>
              <w:bottom w:val="single" w:sz="8" w:space="0" w:color="000000"/>
              <w:right w:val="single" w:sz="8" w:space="0" w:color="000000"/>
            </w:tcBorders>
            <w:vAlign w:val="center"/>
          </w:tcPr>
          <w:p w14:paraId="31A9E6BC"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890" w:type="dxa"/>
            <w:tcBorders>
              <w:top w:val="single" w:sz="8" w:space="0" w:color="000000"/>
              <w:left w:val="single" w:sz="8" w:space="0" w:color="000000"/>
              <w:bottom w:val="single" w:sz="8" w:space="0" w:color="000000"/>
              <w:right w:val="single" w:sz="8" w:space="0" w:color="000000"/>
            </w:tcBorders>
            <w:vAlign w:val="center"/>
          </w:tcPr>
          <w:p w14:paraId="5E057ACF"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50" w:type="dxa"/>
            <w:tcBorders>
              <w:top w:val="single" w:sz="8" w:space="0" w:color="000000"/>
              <w:left w:val="single" w:sz="8" w:space="0" w:color="000000"/>
              <w:bottom w:val="single" w:sz="8" w:space="0" w:color="000000"/>
              <w:right w:val="single" w:sz="8" w:space="0" w:color="000000"/>
            </w:tcBorders>
            <w:vAlign w:val="center"/>
          </w:tcPr>
          <w:p w14:paraId="1345401A"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530" w:type="dxa"/>
            <w:tcBorders>
              <w:top w:val="single" w:sz="8" w:space="0" w:color="000000"/>
              <w:left w:val="single" w:sz="8" w:space="0" w:color="000000"/>
              <w:bottom w:val="single" w:sz="8" w:space="0" w:color="000000"/>
              <w:right w:val="single" w:sz="8" w:space="0" w:color="000000"/>
            </w:tcBorders>
            <w:vAlign w:val="center"/>
          </w:tcPr>
          <w:p w14:paraId="62B8E44F"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00" w:type="dxa"/>
            <w:tcBorders>
              <w:top w:val="single" w:sz="8" w:space="0" w:color="000000"/>
              <w:left w:val="single" w:sz="8" w:space="0" w:color="000000"/>
              <w:bottom w:val="single" w:sz="8" w:space="0" w:color="000000"/>
              <w:right w:val="single" w:sz="8" w:space="0" w:color="000000"/>
            </w:tcBorders>
            <w:vAlign w:val="center"/>
          </w:tcPr>
          <w:p w14:paraId="6A1B93BF"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16</w:t>
            </w:r>
          </w:p>
        </w:tc>
      </w:tr>
      <w:tr w:rsidR="008453B9" w:rsidRPr="008A261A" w14:paraId="73D31251" w14:textId="77777777" w:rsidTr="004F674A">
        <w:trPr>
          <w:trHeight w:val="765"/>
          <w:jc w:val="center"/>
        </w:trPr>
        <w:tc>
          <w:tcPr>
            <w:tcW w:w="2370" w:type="dxa"/>
            <w:tcBorders>
              <w:top w:val="single" w:sz="8" w:space="0" w:color="000000"/>
              <w:left w:val="single" w:sz="8" w:space="0" w:color="000000"/>
              <w:bottom w:val="single" w:sz="8" w:space="0" w:color="000000"/>
              <w:right w:val="single" w:sz="8" w:space="0" w:color="000000"/>
            </w:tcBorders>
            <w:vAlign w:val="center"/>
          </w:tcPr>
          <w:p w14:paraId="7D157707"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890" w:type="dxa"/>
            <w:tcBorders>
              <w:top w:val="single" w:sz="8" w:space="0" w:color="000000"/>
              <w:left w:val="single" w:sz="8" w:space="0" w:color="000000"/>
              <w:bottom w:val="single" w:sz="8" w:space="0" w:color="000000"/>
              <w:right w:val="single" w:sz="8" w:space="0" w:color="000000"/>
            </w:tcBorders>
            <w:vAlign w:val="center"/>
          </w:tcPr>
          <w:p w14:paraId="3B843B75"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50" w:type="dxa"/>
            <w:tcBorders>
              <w:top w:val="single" w:sz="8" w:space="0" w:color="000000"/>
              <w:left w:val="single" w:sz="8" w:space="0" w:color="000000"/>
              <w:bottom w:val="single" w:sz="8" w:space="0" w:color="000000"/>
              <w:right w:val="single" w:sz="8" w:space="0" w:color="000000"/>
            </w:tcBorders>
            <w:vAlign w:val="center"/>
          </w:tcPr>
          <w:p w14:paraId="5AE9D157"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30" w:type="dxa"/>
            <w:tcBorders>
              <w:top w:val="single" w:sz="8" w:space="0" w:color="000000"/>
              <w:left w:val="single" w:sz="8" w:space="0" w:color="000000"/>
              <w:bottom w:val="single" w:sz="8" w:space="0" w:color="000000"/>
              <w:right w:val="single" w:sz="8" w:space="0" w:color="000000"/>
            </w:tcBorders>
            <w:vAlign w:val="center"/>
          </w:tcPr>
          <w:p w14:paraId="5710EEA4"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00" w:type="dxa"/>
            <w:tcBorders>
              <w:top w:val="single" w:sz="8" w:space="0" w:color="000000"/>
              <w:left w:val="single" w:sz="8" w:space="0" w:color="000000"/>
              <w:bottom w:val="single" w:sz="8" w:space="0" w:color="000000"/>
              <w:right w:val="single" w:sz="8" w:space="0" w:color="000000"/>
            </w:tcBorders>
            <w:vAlign w:val="center"/>
          </w:tcPr>
          <w:p w14:paraId="3F9FE2F8"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14</w:t>
            </w:r>
          </w:p>
        </w:tc>
      </w:tr>
      <w:tr w:rsidR="008453B9" w:rsidRPr="008A261A" w14:paraId="05FEA404" w14:textId="77777777" w:rsidTr="004F674A">
        <w:trPr>
          <w:trHeight w:val="390"/>
          <w:jc w:val="center"/>
        </w:trPr>
        <w:tc>
          <w:tcPr>
            <w:tcW w:w="2370" w:type="dxa"/>
            <w:tcBorders>
              <w:top w:val="single" w:sz="8" w:space="0" w:color="000000"/>
              <w:left w:val="single" w:sz="8" w:space="0" w:color="000000"/>
              <w:bottom w:val="single" w:sz="8" w:space="0" w:color="000000"/>
              <w:right w:val="single" w:sz="8" w:space="0" w:color="000000"/>
            </w:tcBorders>
            <w:vAlign w:val="center"/>
          </w:tcPr>
          <w:p w14:paraId="03729F8C"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1890" w:type="dxa"/>
            <w:tcBorders>
              <w:top w:val="single" w:sz="8" w:space="0" w:color="000000"/>
              <w:left w:val="single" w:sz="8" w:space="0" w:color="000000"/>
              <w:bottom w:val="single" w:sz="8" w:space="0" w:color="000000"/>
              <w:right w:val="single" w:sz="8" w:space="0" w:color="000000"/>
            </w:tcBorders>
            <w:vAlign w:val="center"/>
          </w:tcPr>
          <w:p w14:paraId="5F5F638C"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  10</w:t>
            </w:r>
          </w:p>
        </w:tc>
        <w:tc>
          <w:tcPr>
            <w:tcW w:w="1650" w:type="dxa"/>
            <w:tcBorders>
              <w:top w:val="single" w:sz="8" w:space="0" w:color="000000"/>
              <w:left w:val="single" w:sz="8" w:space="0" w:color="000000"/>
              <w:bottom w:val="single" w:sz="8" w:space="0" w:color="000000"/>
              <w:right w:val="single" w:sz="8" w:space="0" w:color="000000"/>
            </w:tcBorders>
            <w:vAlign w:val="center"/>
          </w:tcPr>
          <w:p w14:paraId="697AD9B5"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530" w:type="dxa"/>
            <w:tcBorders>
              <w:top w:val="single" w:sz="8" w:space="0" w:color="000000"/>
              <w:left w:val="single" w:sz="8" w:space="0" w:color="000000"/>
              <w:bottom w:val="single" w:sz="8" w:space="0" w:color="000000"/>
              <w:right w:val="single" w:sz="8" w:space="0" w:color="000000"/>
            </w:tcBorders>
            <w:vAlign w:val="center"/>
          </w:tcPr>
          <w:p w14:paraId="28FEEB84"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70</w:t>
            </w:r>
          </w:p>
        </w:tc>
        <w:tc>
          <w:tcPr>
            <w:tcW w:w="1200" w:type="dxa"/>
            <w:tcBorders>
              <w:top w:val="single" w:sz="8" w:space="0" w:color="000000"/>
              <w:left w:val="single" w:sz="8" w:space="0" w:color="000000"/>
              <w:bottom w:val="single" w:sz="8" w:space="0" w:color="000000"/>
              <w:right w:val="single" w:sz="8" w:space="0" w:color="000000"/>
            </w:tcBorders>
            <w:vAlign w:val="center"/>
          </w:tcPr>
          <w:p w14:paraId="569DFCF8"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14E6F2D7" w14:textId="77777777" w:rsidR="008453B9" w:rsidRPr="008A261A" w:rsidRDefault="008453B9">
      <w:pPr>
        <w:snapToGrid w:val="0"/>
        <w:spacing w:line="360" w:lineRule="auto"/>
        <w:rPr>
          <w:rFonts w:ascii="宋体" w:eastAsia="宋体" w:hAnsi="宋体"/>
          <w:color w:val="000000"/>
          <w:kern w:val="0"/>
          <w:sz w:val="18"/>
          <w:szCs w:val="18"/>
        </w:rPr>
      </w:pPr>
      <w:r w:rsidRPr="008A261A">
        <w:rPr>
          <w:rFonts w:ascii="宋体" w:eastAsia="宋体" w:hAnsi="宋体"/>
          <w:b/>
          <w:bCs/>
          <w:color w:val="000000"/>
          <w:kern w:val="0"/>
          <w:sz w:val="18"/>
          <w:szCs w:val="18"/>
        </w:rPr>
        <w:t>（1）课程考试</w:t>
      </w:r>
      <w:r w:rsidRPr="008A261A">
        <w:rPr>
          <w:rFonts w:ascii="宋体" w:eastAsia="宋体" w:hAnsi="宋体"/>
          <w:color w:val="000000"/>
          <w:kern w:val="0"/>
          <w:sz w:val="18"/>
          <w:szCs w:val="18"/>
        </w:rPr>
        <w:t>（</w:t>
      </w:r>
      <w:r w:rsidRPr="008A261A">
        <w:rPr>
          <w:rFonts w:ascii="宋体" w:eastAsia="宋体" w:hAnsi="宋体"/>
          <w:b/>
          <w:bCs/>
          <w:color w:val="000000"/>
          <w:kern w:val="0"/>
          <w:sz w:val="18"/>
          <w:szCs w:val="18"/>
        </w:rPr>
        <w:t>期末考核）评价标准</w:t>
      </w:r>
      <w:r w:rsidRPr="008A261A">
        <w:rPr>
          <w:rFonts w:ascii="宋体" w:eastAsia="宋体" w:hAnsi="宋体"/>
          <w:color w:val="000000"/>
          <w:kern w:val="0"/>
          <w:sz w:val="18"/>
          <w:szCs w:val="18"/>
        </w:rPr>
        <w:t>：</w:t>
      </w:r>
    </w:p>
    <w:p w14:paraId="7AFEDD38" w14:textId="77777777" w:rsidR="008453B9" w:rsidRPr="008A261A" w:rsidRDefault="008453B9">
      <w:pPr>
        <w:snapToGrid w:val="0"/>
        <w:spacing w:line="360" w:lineRule="auto"/>
        <w:ind w:firstLine="412"/>
        <w:rPr>
          <w:rFonts w:ascii="宋体" w:eastAsia="宋体" w:hAnsi="宋体"/>
          <w:b/>
          <w:bCs/>
          <w:color w:val="000000"/>
          <w:kern w:val="0"/>
          <w:sz w:val="18"/>
          <w:szCs w:val="18"/>
        </w:rPr>
      </w:pPr>
      <w:r w:rsidRPr="008A261A">
        <w:rPr>
          <w:rFonts w:ascii="宋体" w:eastAsia="宋体" w:hAnsi="宋体"/>
          <w:b/>
          <w:bCs/>
          <w:color w:val="000000"/>
          <w:kern w:val="0"/>
          <w:sz w:val="18"/>
          <w:szCs w:val="18"/>
        </w:rPr>
        <w:t>⑴ 期末考试成绩：</w:t>
      </w:r>
      <w:r w:rsidRPr="008A261A">
        <w:rPr>
          <w:rFonts w:ascii="宋体" w:eastAsia="宋体" w:hAnsi="宋体"/>
          <w:b/>
          <w:bCs/>
          <w:color w:val="000000"/>
          <w:kern w:val="0"/>
          <w:sz w:val="18"/>
          <w:szCs w:val="18"/>
        </w:rPr>
        <w:tab/>
      </w:r>
    </w:p>
    <w:p w14:paraId="1E79B99D" w14:textId="77777777" w:rsidR="008453B9" w:rsidRPr="008A261A" w:rsidRDefault="008453B9">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期末考试成绩占比70%。主要考核操作系统概念、原理和技术的知识掌握程度和综合分析问题、解决问题的能力。考试形式为闭卷笔试，主要题型包括：选择题、简答题和综合题等。</w:t>
      </w:r>
    </w:p>
    <w:p w14:paraId="3ED270B6" w14:textId="77777777" w:rsidR="008453B9" w:rsidRPr="008A261A" w:rsidRDefault="008453B9">
      <w:pPr>
        <w:snapToGrid w:val="0"/>
        <w:spacing w:line="360" w:lineRule="auto"/>
        <w:ind w:firstLine="412"/>
        <w:rPr>
          <w:rFonts w:ascii="宋体" w:eastAsia="宋体" w:hAnsi="宋体"/>
          <w:b/>
          <w:bCs/>
          <w:color w:val="000000"/>
          <w:kern w:val="0"/>
          <w:sz w:val="18"/>
          <w:szCs w:val="18"/>
        </w:rPr>
      </w:pPr>
      <w:r w:rsidRPr="008A261A">
        <w:rPr>
          <w:rFonts w:ascii="宋体" w:eastAsia="宋体" w:hAnsi="宋体"/>
          <w:b/>
          <w:bCs/>
          <w:color w:val="000000"/>
          <w:kern w:val="0"/>
          <w:sz w:val="18"/>
          <w:szCs w:val="18"/>
        </w:rPr>
        <w:t>⑵ 平时成绩——平时表现及讨论评价标准：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61"/>
        <w:gridCol w:w="1512"/>
        <w:gridCol w:w="1603"/>
        <w:gridCol w:w="76"/>
        <w:gridCol w:w="1603"/>
        <w:gridCol w:w="2526"/>
      </w:tblGrid>
      <w:tr w:rsidR="008453B9" w:rsidRPr="008A261A" w14:paraId="3925C467" w14:textId="77777777" w:rsidTr="004F674A">
        <w:trPr>
          <w:trHeight w:val="405"/>
          <w:jc w:val="center"/>
        </w:trPr>
        <w:tc>
          <w:tcPr>
            <w:tcW w:w="135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A3AC432"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260" w:type="dxa"/>
            <w:gridSpan w:val="5"/>
            <w:tcBorders>
              <w:top w:val="single" w:sz="8" w:space="0" w:color="000000"/>
              <w:left w:val="single" w:sz="8" w:space="0" w:color="000000"/>
              <w:bottom w:val="single" w:sz="8" w:space="0" w:color="000000"/>
              <w:right w:val="single" w:sz="8" w:space="0" w:color="000000"/>
            </w:tcBorders>
            <w:shd w:val="clear" w:color="auto" w:fill="D7D7D7"/>
            <w:vAlign w:val="center"/>
          </w:tcPr>
          <w:p w14:paraId="2B856FFB"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8453B9" w:rsidRPr="008A261A" w14:paraId="294AF7A8" w14:textId="77777777" w:rsidTr="004F674A">
        <w:trPr>
          <w:trHeight w:val="135"/>
          <w:jc w:val="center"/>
        </w:trPr>
        <w:tc>
          <w:tcPr>
            <w:tcW w:w="135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78EC838C" w14:textId="77777777" w:rsidR="008453B9" w:rsidRPr="008A261A" w:rsidRDefault="008453B9">
            <w:pPr>
              <w:snapToGrid w:val="0"/>
              <w:rPr>
                <w:rFonts w:ascii="宋体" w:eastAsia="宋体" w:hAnsi="宋体"/>
                <w:color w:val="000000"/>
                <w:sz w:val="18"/>
                <w:szCs w:val="18"/>
              </w:rPr>
            </w:pPr>
          </w:p>
        </w:tc>
        <w:tc>
          <w:tcPr>
            <w:tcW w:w="150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47F93C9"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59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D555EA9"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665" w:type="dxa"/>
            <w:gridSpan w:val="2"/>
            <w:tcBorders>
              <w:top w:val="single" w:sz="8" w:space="0" w:color="000000"/>
              <w:left w:val="single" w:sz="8" w:space="0" w:color="000000"/>
              <w:bottom w:val="single" w:sz="8" w:space="0" w:color="000000"/>
              <w:right w:val="single" w:sz="8" w:space="0" w:color="000000"/>
            </w:tcBorders>
            <w:shd w:val="clear" w:color="auto" w:fill="D7D7D7"/>
            <w:vAlign w:val="center"/>
          </w:tcPr>
          <w:p w14:paraId="5F1D4EA9"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25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25F9E5D"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8453B9" w:rsidRPr="008A261A" w14:paraId="2CB21C54" w14:textId="77777777" w:rsidTr="004F674A">
        <w:trPr>
          <w:trHeight w:val="2985"/>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3C0B9F68"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1</w:t>
            </w:r>
          </w:p>
        </w:tc>
        <w:tc>
          <w:tcPr>
            <w:tcW w:w="1500" w:type="dxa"/>
            <w:tcBorders>
              <w:top w:val="single" w:sz="8" w:space="0" w:color="000000"/>
              <w:left w:val="single" w:sz="8" w:space="0" w:color="000000"/>
              <w:bottom w:val="single" w:sz="8" w:space="0" w:color="000000"/>
              <w:right w:val="single" w:sz="8" w:space="0" w:color="000000"/>
            </w:tcBorders>
          </w:tcPr>
          <w:p w14:paraId="24EF2C2E"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按照要求完成预习和理论学习；课堂表现积极，能结合操作系统基本概念和原理对课堂提问和讨论提出自己的思路，有充分的分析论证，并能很好地综合分析不同因素的作用和影响。</w:t>
            </w:r>
          </w:p>
        </w:tc>
        <w:tc>
          <w:tcPr>
            <w:tcW w:w="1665" w:type="dxa"/>
            <w:gridSpan w:val="2"/>
            <w:tcBorders>
              <w:top w:val="single" w:sz="8" w:space="0" w:color="000000"/>
              <w:left w:val="single" w:sz="8" w:space="0" w:color="000000"/>
              <w:bottom w:val="single" w:sz="8" w:space="0" w:color="000000"/>
              <w:right w:val="single" w:sz="8" w:space="0" w:color="000000"/>
            </w:tcBorders>
          </w:tcPr>
          <w:p w14:paraId="067E9A8F"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课前有一定的预习和理论学习;课堂表现良好，能利用操作系统基本概念和原理对课堂提问和讨论提出自己的思路，分析论证较充分。</w:t>
            </w:r>
          </w:p>
          <w:p w14:paraId="41FC1C1E" w14:textId="77777777" w:rsidR="008453B9" w:rsidRPr="008A261A" w:rsidRDefault="008453B9">
            <w:pPr>
              <w:snapToGrid w:val="0"/>
              <w:rPr>
                <w:rFonts w:ascii="宋体" w:eastAsia="宋体" w:hAnsi="宋体"/>
                <w:color w:val="000000"/>
                <w:sz w:val="18"/>
                <w:szCs w:val="18"/>
              </w:rPr>
            </w:pPr>
          </w:p>
        </w:tc>
        <w:tc>
          <w:tcPr>
            <w:tcW w:w="1590" w:type="dxa"/>
            <w:tcBorders>
              <w:top w:val="single" w:sz="8" w:space="0" w:color="000000"/>
              <w:left w:val="single" w:sz="8" w:space="0" w:color="000000"/>
              <w:bottom w:val="single" w:sz="8" w:space="0" w:color="000000"/>
              <w:right w:val="single" w:sz="8" w:space="0" w:color="000000"/>
            </w:tcBorders>
          </w:tcPr>
          <w:p w14:paraId="7FCF7F44"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课前有一定的预习和有效复习；能掌握操作系统基本概念和原理，对课堂提问和讨论能提出自己的想法，分析不够充分。</w:t>
            </w:r>
          </w:p>
        </w:tc>
        <w:tc>
          <w:tcPr>
            <w:tcW w:w="2505" w:type="dxa"/>
            <w:tcBorders>
              <w:top w:val="single" w:sz="8" w:space="0" w:color="000000"/>
              <w:left w:val="single" w:sz="8" w:space="0" w:color="000000"/>
              <w:bottom w:val="single" w:sz="8" w:space="0" w:color="000000"/>
              <w:right w:val="single" w:sz="8" w:space="0" w:color="000000"/>
            </w:tcBorders>
          </w:tcPr>
          <w:p w14:paraId="565241C6"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课前不能做到预习和有效复习；没有掌握所学操作系统基本概念和原理没有掌握，不能正确回答课堂提问，课程讨论没有思路。</w:t>
            </w:r>
          </w:p>
        </w:tc>
      </w:tr>
      <w:tr w:rsidR="008453B9" w:rsidRPr="008A261A" w14:paraId="3583BB2E" w14:textId="77777777" w:rsidTr="004F674A">
        <w:trPr>
          <w:trHeight w:val="135"/>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47F57C5C"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00" w:type="dxa"/>
            <w:tcBorders>
              <w:top w:val="single" w:sz="8" w:space="0" w:color="000000"/>
              <w:left w:val="single" w:sz="8" w:space="0" w:color="000000"/>
              <w:bottom w:val="single" w:sz="8" w:space="0" w:color="000000"/>
              <w:right w:val="single" w:sz="8" w:space="0" w:color="000000"/>
            </w:tcBorders>
          </w:tcPr>
          <w:p w14:paraId="2FB0B7F4"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按照要求完成预习和理论学习；能从联系和发展的角度掌握操作系统管理策略和实现技术，具备一定的系统思维能力；对实验中发现的问题能运用相关知识挖掘其中的关联并能够进行专业表述。</w:t>
            </w:r>
          </w:p>
        </w:tc>
        <w:tc>
          <w:tcPr>
            <w:tcW w:w="1590" w:type="dxa"/>
            <w:tcBorders>
              <w:top w:val="single" w:sz="8" w:space="0" w:color="000000"/>
              <w:left w:val="single" w:sz="8" w:space="0" w:color="000000"/>
              <w:bottom w:val="single" w:sz="8" w:space="0" w:color="000000"/>
              <w:right w:val="single" w:sz="8" w:space="0" w:color="000000"/>
            </w:tcBorders>
          </w:tcPr>
          <w:p w14:paraId="298DE003"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课前有一定的预习和理论学习;能掌握操作系统管理策略和实现技术，具备一定的系统思维能力；对实验中发现的问题能运用相关知识进行分析并进行专业表述。</w:t>
            </w:r>
          </w:p>
        </w:tc>
        <w:tc>
          <w:tcPr>
            <w:tcW w:w="1665" w:type="dxa"/>
            <w:gridSpan w:val="2"/>
            <w:tcBorders>
              <w:top w:val="single" w:sz="8" w:space="0" w:color="000000"/>
              <w:left w:val="single" w:sz="8" w:space="0" w:color="000000"/>
              <w:bottom w:val="single" w:sz="8" w:space="0" w:color="000000"/>
              <w:right w:val="single" w:sz="8" w:space="0" w:color="000000"/>
            </w:tcBorders>
          </w:tcPr>
          <w:p w14:paraId="42D79ACC"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课前有一定的预习和理论学习;基本能掌握操作系统管理策略和实现技术；对实验中发现的问题能运用相关知识进行解释并进行表述。</w:t>
            </w:r>
          </w:p>
        </w:tc>
        <w:tc>
          <w:tcPr>
            <w:tcW w:w="2505" w:type="dxa"/>
            <w:tcBorders>
              <w:top w:val="single" w:sz="8" w:space="0" w:color="000000"/>
              <w:left w:val="single" w:sz="8" w:space="0" w:color="000000"/>
              <w:bottom w:val="single" w:sz="8" w:space="0" w:color="000000"/>
              <w:right w:val="single" w:sz="8" w:space="0" w:color="000000"/>
            </w:tcBorders>
          </w:tcPr>
          <w:p w14:paraId="645A576E"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课前不能做到预习和有效复习；不能掌握操作系统管理策略和实现技术；不能对</w:t>
            </w:r>
          </w:p>
          <w:p w14:paraId="78D8F033"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实验中发现的问题进行相关解释。</w:t>
            </w:r>
          </w:p>
        </w:tc>
      </w:tr>
      <w:tr w:rsidR="008453B9" w:rsidRPr="008A261A" w14:paraId="29DA4FA7" w14:textId="77777777" w:rsidTr="004F674A">
        <w:trPr>
          <w:trHeight w:val="510"/>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19B0A7DC"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500" w:type="dxa"/>
            <w:tcBorders>
              <w:top w:val="single" w:sz="8" w:space="0" w:color="000000"/>
              <w:left w:val="single" w:sz="8" w:space="0" w:color="000000"/>
              <w:bottom w:val="single" w:sz="8" w:space="0" w:color="000000"/>
              <w:right w:val="single" w:sz="8" w:space="0" w:color="000000"/>
            </w:tcBorders>
          </w:tcPr>
          <w:p w14:paraId="292455BA"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课程讨论和交流中能结合所学的操作系统原理、方法与技术理解和运用空间信息与数字技术专业相关的标准体系、产业政策等，并能够了解操作系统对社会、文化的影响。</w:t>
            </w:r>
          </w:p>
        </w:tc>
        <w:tc>
          <w:tcPr>
            <w:tcW w:w="1590" w:type="dxa"/>
            <w:tcBorders>
              <w:top w:val="single" w:sz="8" w:space="0" w:color="000000"/>
              <w:left w:val="single" w:sz="8" w:space="0" w:color="000000"/>
              <w:bottom w:val="single" w:sz="8" w:space="0" w:color="000000"/>
              <w:right w:val="single" w:sz="8" w:space="0" w:color="000000"/>
            </w:tcBorders>
          </w:tcPr>
          <w:p w14:paraId="71F979E3"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课程讨论和交流中基本能结合所学的操作系统原理、方法与技术理解和运用空间信息与数字技术专业相关的标准体系、产业政策等，并一定程度上了解操作系统对社会、文化的影响。</w:t>
            </w:r>
          </w:p>
        </w:tc>
        <w:tc>
          <w:tcPr>
            <w:tcW w:w="1665" w:type="dxa"/>
            <w:gridSpan w:val="2"/>
            <w:tcBorders>
              <w:top w:val="single" w:sz="8" w:space="0" w:color="000000"/>
              <w:left w:val="single" w:sz="8" w:space="0" w:color="000000"/>
              <w:bottom w:val="single" w:sz="8" w:space="0" w:color="000000"/>
              <w:right w:val="single" w:sz="8" w:space="0" w:color="000000"/>
            </w:tcBorders>
          </w:tcPr>
          <w:p w14:paraId="0AC5F7F3"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基本能结合所学的操作系统知识理解空间信息与数字技术专业相关的标准体系、产业政策等，对操作系统对社会、文化的影响有所了解。</w:t>
            </w:r>
          </w:p>
        </w:tc>
        <w:tc>
          <w:tcPr>
            <w:tcW w:w="2505" w:type="dxa"/>
            <w:tcBorders>
              <w:top w:val="single" w:sz="8" w:space="0" w:color="000000"/>
              <w:left w:val="single" w:sz="8" w:space="0" w:color="000000"/>
              <w:bottom w:val="single" w:sz="8" w:space="0" w:color="000000"/>
              <w:right w:val="single" w:sz="8" w:space="0" w:color="000000"/>
            </w:tcBorders>
          </w:tcPr>
          <w:p w14:paraId="67C5C9C4"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对空间信息与数字技术专业相关的标准体系、产业政策等基本不了解，对操作系统对社会、文化的影响也了解甚少。</w:t>
            </w:r>
          </w:p>
        </w:tc>
      </w:tr>
      <w:tr w:rsidR="008453B9" w:rsidRPr="008A261A" w14:paraId="104F6BB2" w14:textId="77777777" w:rsidTr="004F674A">
        <w:trPr>
          <w:trHeight w:val="510"/>
          <w:jc w:val="center"/>
        </w:trPr>
        <w:tc>
          <w:tcPr>
            <w:tcW w:w="1350" w:type="dxa"/>
            <w:tcBorders>
              <w:top w:val="single" w:sz="8" w:space="0" w:color="000000"/>
              <w:left w:val="single" w:sz="8" w:space="0" w:color="000000"/>
              <w:bottom w:val="single" w:sz="8" w:space="0" w:color="000000"/>
              <w:right w:val="single" w:sz="8" w:space="0" w:color="000000"/>
            </w:tcBorders>
            <w:vAlign w:val="center"/>
          </w:tcPr>
          <w:p w14:paraId="372E7F47"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500" w:type="dxa"/>
            <w:tcBorders>
              <w:top w:val="single" w:sz="8" w:space="0" w:color="000000"/>
              <w:left w:val="single" w:sz="8" w:space="0" w:color="000000"/>
              <w:bottom w:val="single" w:sz="8" w:space="0" w:color="000000"/>
              <w:right w:val="single" w:sz="8" w:space="0" w:color="000000"/>
            </w:tcBorders>
          </w:tcPr>
          <w:p w14:paraId="0DD596D2"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课程讨论和交流中能够综合运用操作系统知识和原理分析问题，在涉及系统安全时，表现出很好的诚实公正、诚信守则的工程职业道德和规范意识。</w:t>
            </w:r>
          </w:p>
        </w:tc>
        <w:tc>
          <w:tcPr>
            <w:tcW w:w="1590" w:type="dxa"/>
            <w:tcBorders>
              <w:top w:val="single" w:sz="8" w:space="0" w:color="000000"/>
              <w:left w:val="single" w:sz="8" w:space="0" w:color="000000"/>
              <w:bottom w:val="single" w:sz="8" w:space="0" w:color="000000"/>
              <w:right w:val="single" w:sz="8" w:space="0" w:color="000000"/>
            </w:tcBorders>
          </w:tcPr>
          <w:p w14:paraId="5607A977"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课程讨论和交流中能够运用操作系统知识和原理分析问题，在涉及系统安全时，表现出良好的诚实公正、诚信守则的工程职业道德和规范意识。</w:t>
            </w:r>
          </w:p>
        </w:tc>
        <w:tc>
          <w:tcPr>
            <w:tcW w:w="1665" w:type="dxa"/>
            <w:gridSpan w:val="2"/>
            <w:tcBorders>
              <w:top w:val="single" w:sz="8" w:space="0" w:color="000000"/>
              <w:left w:val="single" w:sz="8" w:space="0" w:color="000000"/>
              <w:bottom w:val="single" w:sz="8" w:space="0" w:color="000000"/>
              <w:right w:val="single" w:sz="8" w:space="0" w:color="000000"/>
            </w:tcBorders>
          </w:tcPr>
          <w:p w14:paraId="7EFD1664"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课程讨论和交流中基本能运用操作系统知识和原理分析问题，在涉及系统安全时，具备一定诚实公正、诚信守则的工程职业道德和规范意识。</w:t>
            </w:r>
          </w:p>
        </w:tc>
        <w:tc>
          <w:tcPr>
            <w:tcW w:w="2505" w:type="dxa"/>
            <w:tcBorders>
              <w:top w:val="single" w:sz="8" w:space="0" w:color="000000"/>
              <w:left w:val="single" w:sz="8" w:space="0" w:color="000000"/>
              <w:bottom w:val="single" w:sz="8" w:space="0" w:color="000000"/>
              <w:right w:val="single" w:sz="8" w:space="0" w:color="000000"/>
            </w:tcBorders>
          </w:tcPr>
          <w:p w14:paraId="4E50E434"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课程讨论和交流中对运用操作系统知识和原理分析问题缺乏思路，在涉及系统安全时，诚实公正、诚信守则的工程职业道德和规范意识不强。</w:t>
            </w:r>
          </w:p>
        </w:tc>
      </w:tr>
    </w:tbl>
    <w:p w14:paraId="51E3461B" w14:textId="77777777" w:rsidR="008453B9" w:rsidRPr="008A261A" w:rsidRDefault="008453B9">
      <w:pPr>
        <w:snapToGrid w:val="0"/>
        <w:ind w:firstLine="412"/>
        <w:rPr>
          <w:rFonts w:ascii="宋体" w:eastAsia="宋体" w:hAnsi="宋体"/>
          <w:b/>
          <w:bCs/>
          <w:color w:val="000000"/>
          <w:kern w:val="0"/>
          <w:sz w:val="18"/>
          <w:szCs w:val="18"/>
        </w:rPr>
      </w:pPr>
      <w:r w:rsidRPr="008A261A">
        <w:rPr>
          <w:rFonts w:ascii="宋体" w:eastAsia="宋体" w:hAnsi="宋体"/>
          <w:b/>
          <w:bCs/>
          <w:color w:val="000000"/>
          <w:kern w:val="0"/>
          <w:sz w:val="18"/>
          <w:szCs w:val="18"/>
        </w:rPr>
        <w:t>（3）平时成绩---作业考核与评价标准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475"/>
        <w:gridCol w:w="1911"/>
        <w:gridCol w:w="1790"/>
        <w:gridCol w:w="1835"/>
        <w:gridCol w:w="1670"/>
      </w:tblGrid>
      <w:tr w:rsidR="008453B9" w:rsidRPr="008A261A" w14:paraId="6656BA29" w14:textId="77777777" w:rsidTr="004F674A">
        <w:trPr>
          <w:trHeight w:val="480"/>
          <w:jc w:val="center"/>
        </w:trPr>
        <w:tc>
          <w:tcPr>
            <w:tcW w:w="147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17056DBA"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基本要求</w:t>
            </w:r>
          </w:p>
        </w:tc>
        <w:tc>
          <w:tcPr>
            <w:tcW w:w="718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464F2BF9"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8453B9" w:rsidRPr="008A261A" w14:paraId="33F6E879" w14:textId="77777777" w:rsidTr="004F674A">
        <w:trPr>
          <w:trHeight w:val="480"/>
          <w:jc w:val="center"/>
        </w:trPr>
        <w:tc>
          <w:tcPr>
            <w:tcW w:w="147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28309468" w14:textId="77777777" w:rsidR="008453B9" w:rsidRPr="008A261A" w:rsidRDefault="008453B9">
            <w:pPr>
              <w:snapToGrid w:val="0"/>
              <w:rPr>
                <w:rFonts w:ascii="宋体" w:eastAsia="宋体" w:hAnsi="宋体"/>
                <w:color w:val="000000"/>
                <w:sz w:val="18"/>
                <w:szCs w:val="18"/>
              </w:rPr>
            </w:pP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ABA27A1"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78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28F4121"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8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CC24935"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16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47F5544" w14:textId="77777777" w:rsidR="008453B9" w:rsidRPr="008A261A" w:rsidRDefault="008453B9">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8453B9" w:rsidRPr="008A261A" w14:paraId="52DEB2F6"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22412A79"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1</w:t>
            </w:r>
          </w:p>
        </w:tc>
        <w:tc>
          <w:tcPr>
            <w:tcW w:w="1905" w:type="dxa"/>
            <w:tcBorders>
              <w:top w:val="single" w:sz="8" w:space="0" w:color="000000"/>
              <w:left w:val="single" w:sz="8" w:space="0" w:color="000000"/>
              <w:bottom w:val="single" w:sz="8" w:space="0" w:color="000000"/>
              <w:right w:val="single" w:sz="8" w:space="0" w:color="000000"/>
            </w:tcBorders>
          </w:tcPr>
          <w:p w14:paraId="3907267E"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作业质量好；能结合操作系统基本概念和原理对作业中的综合分析题目理清思路，有充分的分析论证，并能很好地综合分析不同因素的作用和影响。</w:t>
            </w:r>
          </w:p>
        </w:tc>
        <w:tc>
          <w:tcPr>
            <w:tcW w:w="1785" w:type="dxa"/>
            <w:tcBorders>
              <w:top w:val="single" w:sz="8" w:space="0" w:color="000000"/>
              <w:left w:val="single" w:sz="8" w:space="0" w:color="000000"/>
              <w:bottom w:val="single" w:sz="8" w:space="0" w:color="000000"/>
              <w:right w:val="single" w:sz="8" w:space="0" w:color="000000"/>
            </w:tcBorders>
          </w:tcPr>
          <w:p w14:paraId="625C9500"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作业质量较好；能结合操作系统基本概念和原理对作业中的综合分析题目理清思路，并进行分析论证，并能较好地综合分析不同因素的作用和影响。</w:t>
            </w:r>
          </w:p>
        </w:tc>
        <w:tc>
          <w:tcPr>
            <w:tcW w:w="1830" w:type="dxa"/>
            <w:tcBorders>
              <w:top w:val="single" w:sz="8" w:space="0" w:color="000000"/>
              <w:left w:val="single" w:sz="8" w:space="0" w:color="000000"/>
              <w:bottom w:val="single" w:sz="8" w:space="0" w:color="000000"/>
              <w:right w:val="single" w:sz="8" w:space="0" w:color="000000"/>
            </w:tcBorders>
          </w:tcPr>
          <w:p w14:paraId="14CD0A0D"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按时提交作业；基本能结合操作系统基本概念和原理完成作业题目，有分析论证，能考虑到不同因素的作用和影响。</w:t>
            </w:r>
          </w:p>
          <w:p w14:paraId="19076187" w14:textId="77777777" w:rsidR="008453B9" w:rsidRPr="008A261A" w:rsidRDefault="008453B9">
            <w:pPr>
              <w:snapToGrid w:val="0"/>
              <w:rPr>
                <w:rFonts w:ascii="宋体" w:eastAsia="宋体" w:hAnsi="宋体"/>
                <w:color w:val="000000"/>
                <w:sz w:val="18"/>
                <w:szCs w:val="18"/>
              </w:rPr>
            </w:pPr>
          </w:p>
        </w:tc>
        <w:tc>
          <w:tcPr>
            <w:tcW w:w="1665" w:type="dxa"/>
            <w:tcBorders>
              <w:top w:val="single" w:sz="8" w:space="0" w:color="000000"/>
              <w:left w:val="single" w:sz="8" w:space="0" w:color="000000"/>
              <w:bottom w:val="single" w:sz="8" w:space="0" w:color="000000"/>
              <w:right w:val="single" w:sz="8" w:space="0" w:color="000000"/>
            </w:tcBorders>
          </w:tcPr>
          <w:p w14:paraId="4B35327D"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提交作业不及时；有抄袭现象；或者基本概念不清楚、论述不清楚。</w:t>
            </w:r>
          </w:p>
        </w:tc>
      </w:tr>
      <w:tr w:rsidR="008453B9" w:rsidRPr="008A261A" w14:paraId="41EF7C09"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44846122"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05" w:type="dxa"/>
            <w:tcBorders>
              <w:top w:val="single" w:sz="8" w:space="0" w:color="000000"/>
              <w:left w:val="single" w:sz="8" w:space="0" w:color="000000"/>
              <w:bottom w:val="single" w:sz="8" w:space="0" w:color="000000"/>
              <w:right w:val="single" w:sz="8" w:space="0" w:color="000000"/>
            </w:tcBorders>
          </w:tcPr>
          <w:p w14:paraId="258F200F"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作业质量好，能从联系和发展的角度掌握操作系统管理策略和实现技术，具备一定的系统思维能力；对重点难点中发现的问题能运用相关知识挖掘其中的关联并能够进行专业表述。</w:t>
            </w:r>
          </w:p>
        </w:tc>
        <w:tc>
          <w:tcPr>
            <w:tcW w:w="1785" w:type="dxa"/>
            <w:tcBorders>
              <w:top w:val="single" w:sz="8" w:space="0" w:color="000000"/>
              <w:left w:val="single" w:sz="8" w:space="0" w:color="000000"/>
              <w:bottom w:val="single" w:sz="8" w:space="0" w:color="000000"/>
              <w:right w:val="single" w:sz="8" w:space="0" w:color="000000"/>
            </w:tcBorders>
          </w:tcPr>
          <w:p w14:paraId="7ECD9698"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作业质量较好，能掌握操作系统管理策略和实现技术，具备一定的系统思维能力；对重点难点中发现的问题能运用相关知识进行分析和专业表述。</w:t>
            </w:r>
          </w:p>
        </w:tc>
        <w:tc>
          <w:tcPr>
            <w:tcW w:w="1830" w:type="dxa"/>
            <w:tcBorders>
              <w:top w:val="single" w:sz="8" w:space="0" w:color="000000"/>
              <w:left w:val="single" w:sz="8" w:space="0" w:color="000000"/>
              <w:bottom w:val="single" w:sz="8" w:space="0" w:color="000000"/>
              <w:right w:val="single" w:sz="8" w:space="0" w:color="000000"/>
            </w:tcBorders>
          </w:tcPr>
          <w:p w14:paraId="3017396F"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按时提交作业；基本能掌握操作系统管理策略和实现技术；对重点难点中发现的问题能运用相关知识进行解释和表述。</w:t>
            </w:r>
          </w:p>
        </w:tc>
        <w:tc>
          <w:tcPr>
            <w:tcW w:w="1665" w:type="dxa"/>
            <w:tcBorders>
              <w:top w:val="single" w:sz="8" w:space="0" w:color="000000"/>
              <w:left w:val="single" w:sz="8" w:space="0" w:color="000000"/>
              <w:bottom w:val="single" w:sz="8" w:space="0" w:color="000000"/>
              <w:right w:val="single" w:sz="8" w:space="0" w:color="000000"/>
            </w:tcBorders>
          </w:tcPr>
          <w:p w14:paraId="060326AD"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 xml:space="preserve">提交作业不及时；不能掌握操作系统管理策略和实现技术；对重点难点问题不能进行相关解释。 </w:t>
            </w:r>
          </w:p>
        </w:tc>
      </w:tr>
      <w:tr w:rsidR="008453B9" w:rsidRPr="008A261A" w14:paraId="16CC9A9F"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1B764029"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05" w:type="dxa"/>
            <w:tcBorders>
              <w:top w:val="single" w:sz="8" w:space="0" w:color="000000"/>
              <w:left w:val="single" w:sz="8" w:space="0" w:color="000000"/>
              <w:bottom w:val="single" w:sz="8" w:space="0" w:color="000000"/>
              <w:right w:val="single" w:sz="8" w:space="0" w:color="000000"/>
            </w:tcBorders>
          </w:tcPr>
          <w:p w14:paraId="22882509"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作业过程中能结合所学的操作系统原理、方法与技术理解和运用空间信息与数字技术专业相关的标准体系、产业政策等，并能够了解操作系统对社会、文化的影响。</w:t>
            </w:r>
          </w:p>
        </w:tc>
        <w:tc>
          <w:tcPr>
            <w:tcW w:w="1785" w:type="dxa"/>
            <w:tcBorders>
              <w:top w:val="single" w:sz="8" w:space="0" w:color="000000"/>
              <w:left w:val="single" w:sz="8" w:space="0" w:color="000000"/>
              <w:bottom w:val="single" w:sz="8" w:space="0" w:color="000000"/>
              <w:right w:val="single" w:sz="8" w:space="0" w:color="000000"/>
            </w:tcBorders>
          </w:tcPr>
          <w:p w14:paraId="5C019053"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作业过程中基本能结合所学的操作系统原理、方法与技术理解和运用空间信息与数字技术专业相关的标准体系、产业政策等，并一定程度上了解操作系统对社会、文化的影响。</w:t>
            </w:r>
          </w:p>
        </w:tc>
        <w:tc>
          <w:tcPr>
            <w:tcW w:w="1830" w:type="dxa"/>
            <w:tcBorders>
              <w:top w:val="single" w:sz="8" w:space="0" w:color="000000"/>
              <w:left w:val="single" w:sz="8" w:space="0" w:color="000000"/>
              <w:bottom w:val="single" w:sz="8" w:space="0" w:color="000000"/>
              <w:right w:val="single" w:sz="8" w:space="0" w:color="000000"/>
            </w:tcBorders>
          </w:tcPr>
          <w:p w14:paraId="430AB9FC"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作业过程中基本能结合所学的操作系统知识理解空间信息与数字技术专业相关的标准体系、产业政策等，对操作系统对社会、文化的影响有所了解。</w:t>
            </w:r>
          </w:p>
        </w:tc>
        <w:tc>
          <w:tcPr>
            <w:tcW w:w="1665" w:type="dxa"/>
            <w:tcBorders>
              <w:top w:val="single" w:sz="8" w:space="0" w:color="000000"/>
              <w:left w:val="single" w:sz="8" w:space="0" w:color="000000"/>
              <w:bottom w:val="single" w:sz="8" w:space="0" w:color="000000"/>
              <w:right w:val="single" w:sz="8" w:space="0" w:color="000000"/>
            </w:tcBorders>
          </w:tcPr>
          <w:p w14:paraId="0D8DDFBA"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作业过程中对空间信息与数字技术专业相关的标准体系、产业政策等基本不了解，对操作系统对社会、文化的影响也了解甚少。</w:t>
            </w:r>
          </w:p>
        </w:tc>
      </w:tr>
      <w:tr w:rsidR="008453B9" w:rsidRPr="008A261A" w14:paraId="77E538D6" w14:textId="77777777" w:rsidTr="004F674A">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42547424" w14:textId="77777777" w:rsidR="008453B9" w:rsidRPr="008A261A" w:rsidRDefault="008453B9">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05" w:type="dxa"/>
            <w:tcBorders>
              <w:top w:val="single" w:sz="8" w:space="0" w:color="000000"/>
              <w:left w:val="single" w:sz="8" w:space="0" w:color="000000"/>
              <w:bottom w:val="single" w:sz="8" w:space="0" w:color="000000"/>
              <w:right w:val="single" w:sz="8" w:space="0" w:color="000000"/>
            </w:tcBorders>
          </w:tcPr>
          <w:p w14:paraId="3CF873A0"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作业过程中能够综合运用操作系统知识和原理分析问题，在涉及系统安全时，表现出很好的诚实公正、诚信守则的工程职业道德和规范意识。</w:t>
            </w:r>
          </w:p>
        </w:tc>
        <w:tc>
          <w:tcPr>
            <w:tcW w:w="1785" w:type="dxa"/>
            <w:tcBorders>
              <w:top w:val="single" w:sz="8" w:space="0" w:color="000000"/>
              <w:left w:val="single" w:sz="8" w:space="0" w:color="000000"/>
              <w:bottom w:val="single" w:sz="8" w:space="0" w:color="000000"/>
              <w:right w:val="single" w:sz="8" w:space="0" w:color="000000"/>
            </w:tcBorders>
          </w:tcPr>
          <w:p w14:paraId="2278A635"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作业过程中能够运用操作系统知识和原理分析问题，在涉及系统安全时，表现出良好的诚实公正、诚信守则的工程职业道德和规范意识。</w:t>
            </w:r>
          </w:p>
        </w:tc>
        <w:tc>
          <w:tcPr>
            <w:tcW w:w="1830" w:type="dxa"/>
            <w:tcBorders>
              <w:top w:val="single" w:sz="8" w:space="0" w:color="000000"/>
              <w:left w:val="single" w:sz="8" w:space="0" w:color="000000"/>
              <w:bottom w:val="single" w:sz="8" w:space="0" w:color="000000"/>
              <w:right w:val="single" w:sz="8" w:space="0" w:color="000000"/>
            </w:tcBorders>
          </w:tcPr>
          <w:p w14:paraId="098CF402"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课程讨论和交流中基本能运用操作系统知识和原理分析问题，在涉及系统安全时，具备一定诚实公正、诚信守则的工程职业道德和规范意识。</w:t>
            </w:r>
          </w:p>
        </w:tc>
        <w:tc>
          <w:tcPr>
            <w:tcW w:w="1665" w:type="dxa"/>
            <w:tcBorders>
              <w:top w:val="single" w:sz="8" w:space="0" w:color="000000"/>
              <w:left w:val="single" w:sz="8" w:space="0" w:color="000000"/>
              <w:bottom w:val="single" w:sz="8" w:space="0" w:color="000000"/>
              <w:right w:val="single" w:sz="8" w:space="0" w:color="000000"/>
            </w:tcBorders>
          </w:tcPr>
          <w:p w14:paraId="7F799F67" w14:textId="77777777" w:rsidR="008453B9" w:rsidRPr="008A261A" w:rsidRDefault="008453B9">
            <w:pPr>
              <w:snapToGrid w:val="0"/>
              <w:rPr>
                <w:rFonts w:ascii="宋体" w:eastAsia="宋体" w:hAnsi="宋体"/>
                <w:color w:val="000000"/>
                <w:sz w:val="18"/>
                <w:szCs w:val="18"/>
              </w:rPr>
            </w:pPr>
            <w:r w:rsidRPr="008A261A">
              <w:rPr>
                <w:rFonts w:ascii="宋体" w:eastAsia="宋体" w:hAnsi="宋体"/>
                <w:color w:val="000000"/>
                <w:sz w:val="18"/>
                <w:szCs w:val="18"/>
              </w:rPr>
              <w:t>课程讨论和交流中对运用操作系统知识和原理分析问题缺乏思路，在涉及系统安全时，诚实公正、诚信守则的工程职业道德和规范意识不强。</w:t>
            </w:r>
          </w:p>
        </w:tc>
      </w:tr>
    </w:tbl>
    <w:p w14:paraId="2FC264DA" w14:textId="77777777" w:rsidR="008453B9" w:rsidRPr="008A261A" w:rsidRDefault="008453B9">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六、参考教材和阅读书目</w:t>
      </w:r>
    </w:p>
    <w:p w14:paraId="4FA3C374"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教材：</w:t>
      </w:r>
    </w:p>
    <w:p w14:paraId="588E2530"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1.《计算机操作系统》，韩彦岭，李净等编著，上海科学技术出版社，2018年。</w:t>
      </w:r>
    </w:p>
    <w:p w14:paraId="6035796D"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 xml:space="preserve">参考书目及网站： </w:t>
      </w:r>
    </w:p>
    <w:p w14:paraId="7E804660"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1. Abraham Silberschatz, Peter Baer Galvin, Greg Gagne，Operating System Concepts ,10th edition，2018</w:t>
      </w:r>
    </w:p>
    <w:p w14:paraId="1A18D3C7"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2. 《计算机的心智-操作系统之哲学原理》，邹恒明，机械工业出版社。</w:t>
      </w:r>
    </w:p>
    <w:p w14:paraId="4581395B"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3. 清华开放学习资料库：http://www.gxou.com.cn/study/study.html</w:t>
      </w:r>
    </w:p>
    <w:p w14:paraId="09823D84"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4. 中大操作系统CAI：http://i-math.zsu.edu.cn/os/</w:t>
      </w:r>
    </w:p>
    <w:p w14:paraId="647EA22E"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5. 浙江师范大学课件：http://sanguo.17173.com/kofbobo/czxt/</w:t>
      </w:r>
    </w:p>
    <w:p w14:paraId="6920A583" w14:textId="77777777" w:rsidR="008453B9" w:rsidRPr="008A261A" w:rsidRDefault="008453B9">
      <w:pPr>
        <w:snapToGrid w:val="0"/>
        <w:ind w:firstLine="420"/>
        <w:rPr>
          <w:rFonts w:ascii="宋体" w:eastAsia="宋体" w:hAnsi="宋体"/>
          <w:color w:val="000000"/>
          <w:sz w:val="18"/>
          <w:szCs w:val="18"/>
        </w:rPr>
      </w:pPr>
      <w:r w:rsidRPr="008A261A">
        <w:rPr>
          <w:rFonts w:ascii="宋体" w:eastAsia="宋体" w:hAnsi="宋体"/>
          <w:color w:val="000000"/>
          <w:sz w:val="18"/>
          <w:szCs w:val="18"/>
        </w:rPr>
        <w:t>6. 操作系统CAI：http://202.194.116.12/lessons/computer/os/cai.html</w:t>
      </w:r>
    </w:p>
    <w:p w14:paraId="247A7486" w14:textId="77777777" w:rsidR="008453B9" w:rsidRPr="008A261A" w:rsidRDefault="008453B9">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七、本课程与其它课程的联系与分工</w:t>
      </w:r>
    </w:p>
    <w:p w14:paraId="08D4FBAB" w14:textId="77777777" w:rsidR="008453B9" w:rsidRPr="008A261A" w:rsidRDefault="008453B9">
      <w:pPr>
        <w:snapToGrid w:val="0"/>
        <w:spacing w:line="400" w:lineRule="atLeast"/>
        <w:ind w:firstLine="420"/>
        <w:jc w:val="left"/>
        <w:rPr>
          <w:rFonts w:ascii="宋体" w:eastAsia="宋体" w:hAnsi="宋体"/>
          <w:color w:val="000000"/>
          <w:sz w:val="18"/>
          <w:szCs w:val="18"/>
        </w:rPr>
      </w:pPr>
      <w:r w:rsidRPr="008A261A">
        <w:rPr>
          <w:rFonts w:ascii="宋体" w:eastAsia="宋体" w:hAnsi="宋体"/>
          <w:color w:val="000000"/>
          <w:sz w:val="18"/>
          <w:szCs w:val="18"/>
        </w:rPr>
        <w:t>《操作系统原理》课程的先修课程是《计算机组成原理》、《数据结构》和《程序设计基础I》，本课程学习将帮助学生建立计算机系统整体运行基本概念，形成对计算机运行机制与原理的深刻认识，对后继专业课程《计算机网络》等的学习十分重要，在计算机知识体系中起着承上启下的作用。</w:t>
      </w:r>
    </w:p>
    <w:p w14:paraId="6DC7916E" w14:textId="77777777" w:rsidR="008453B9" w:rsidRPr="008A261A" w:rsidRDefault="008453B9">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lastRenderedPageBreak/>
        <w:t>七、说明：</w:t>
      </w:r>
    </w:p>
    <w:p w14:paraId="1C231FA6" w14:textId="77777777" w:rsidR="008453B9" w:rsidRPr="008A261A" w:rsidRDefault="008453B9">
      <w:pPr>
        <w:snapToGrid w:val="0"/>
        <w:spacing w:before="156" w:line="276" w:lineRule="auto"/>
        <w:rPr>
          <w:rFonts w:ascii="宋体" w:eastAsia="宋体" w:hAnsi="宋体"/>
          <w:color w:val="000000"/>
          <w:sz w:val="18"/>
          <w:szCs w:val="18"/>
        </w:rPr>
      </w:pPr>
      <w:r w:rsidRPr="008A261A">
        <w:rPr>
          <w:rFonts w:ascii="宋体" w:eastAsia="宋体" w:hAnsi="宋体"/>
          <w:color w:val="000000"/>
          <w:sz w:val="18"/>
          <w:szCs w:val="18"/>
        </w:rPr>
        <w:t xml:space="preserve">    无</w:t>
      </w:r>
    </w:p>
    <w:p w14:paraId="0A81F25C" w14:textId="77777777" w:rsidR="008453B9" w:rsidRPr="008A261A" w:rsidRDefault="008453B9">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撰写人：韩彦岭</w:t>
      </w:r>
    </w:p>
    <w:p w14:paraId="363B58BD" w14:textId="77777777" w:rsidR="008453B9" w:rsidRPr="008A261A" w:rsidRDefault="008453B9">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审核人：郑宗生</w:t>
      </w:r>
    </w:p>
    <w:p w14:paraId="1DC80FAC" w14:textId="77777777" w:rsidR="008453B9" w:rsidRPr="008A261A" w:rsidRDefault="008453B9">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教学院长：袁红春</w:t>
      </w:r>
    </w:p>
    <w:p w14:paraId="1F0DF820" w14:textId="77777777" w:rsidR="008453B9" w:rsidRPr="008A261A" w:rsidRDefault="008453B9">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日期：2018年12月22日 </w:t>
      </w:r>
    </w:p>
    <w:p w14:paraId="75F4B7C4" w14:textId="77777777" w:rsidR="008453B9" w:rsidRPr="008A261A" w:rsidRDefault="008453B9">
      <w:pPr>
        <w:snapToGrid w:val="0"/>
        <w:spacing w:line="360" w:lineRule="exact"/>
        <w:ind w:right="480"/>
        <w:rPr>
          <w:rFonts w:ascii="宋体" w:eastAsia="宋体" w:hAnsi="宋体"/>
          <w:color w:val="000000"/>
          <w:sz w:val="24"/>
          <w:szCs w:val="24"/>
        </w:rPr>
      </w:pPr>
    </w:p>
    <w:p w14:paraId="483AD9BB" w14:textId="77777777" w:rsidR="008453B9" w:rsidRPr="008A261A" w:rsidRDefault="008453B9">
      <w:pPr>
        <w:snapToGrid w:val="0"/>
        <w:spacing w:line="360" w:lineRule="exact"/>
        <w:ind w:right="480"/>
        <w:rPr>
          <w:rFonts w:ascii="宋体" w:eastAsia="宋体" w:hAnsi="宋体"/>
          <w:color w:val="000000"/>
          <w:sz w:val="24"/>
          <w:szCs w:val="24"/>
        </w:rPr>
      </w:pPr>
    </w:p>
    <w:p w14:paraId="14BFBAC5" w14:textId="77777777" w:rsidR="008453B9" w:rsidRPr="008A261A" w:rsidRDefault="008453B9">
      <w:pPr>
        <w:snapToGrid w:val="0"/>
        <w:rPr>
          <w:rFonts w:ascii="宋体" w:eastAsia="宋体" w:hAnsi="宋体"/>
          <w:color w:val="000000"/>
          <w:sz w:val="20"/>
          <w:szCs w:val="20"/>
        </w:rPr>
      </w:pPr>
      <w:r w:rsidRPr="008A261A">
        <w:rPr>
          <w:rFonts w:ascii="宋体" w:eastAsia="宋体" w:hAnsi="宋体"/>
          <w:color w:val="000000"/>
          <w:szCs w:val="21"/>
        </w:rPr>
        <w:br w:type="page"/>
      </w:r>
    </w:p>
    <w:p w14:paraId="1A6CD742" w14:textId="77777777" w:rsidR="008453B9" w:rsidRDefault="008453B9" w:rsidP="00B844C9">
      <w:pPr>
        <w:sectPr w:rsidR="008453B9"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5C8AC196" w14:textId="77777777" w:rsidR="004B5802" w:rsidRDefault="004B5802"/>
    <w:sectPr w:rsidR="004B58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7158" w14:textId="77777777" w:rsidR="00441ECE" w:rsidRDefault="00441ECE" w:rsidP="0089535C">
      <w:r>
        <w:separator/>
      </w:r>
    </w:p>
  </w:endnote>
  <w:endnote w:type="continuationSeparator" w:id="0">
    <w:p w14:paraId="252907A0" w14:textId="77777777" w:rsidR="00441ECE" w:rsidRDefault="00441ECE" w:rsidP="0089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E908" w14:textId="77777777" w:rsidR="0089535C" w:rsidRDefault="00895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30F5" w14:textId="77777777" w:rsidR="0089535C" w:rsidRDefault="00895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3FCD" w14:textId="77777777" w:rsidR="0089535C" w:rsidRDefault="008953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4B7F" w14:textId="77777777" w:rsidR="00441ECE" w:rsidRDefault="00441ECE" w:rsidP="0089535C">
      <w:r>
        <w:separator/>
      </w:r>
    </w:p>
  </w:footnote>
  <w:footnote w:type="continuationSeparator" w:id="0">
    <w:p w14:paraId="719A4178" w14:textId="77777777" w:rsidR="00441ECE" w:rsidRDefault="00441ECE" w:rsidP="0089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7AF6" w14:textId="721561FA" w:rsidR="0089535C" w:rsidRDefault="0089535C">
    <w:pPr>
      <w:pStyle w:val="a4"/>
    </w:pPr>
    <w:r>
      <w:rPr>
        <w:noProof/>
      </w:rPr>
      <w:pict w14:anchorId="395CB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985063"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E070" w14:textId="351F942B" w:rsidR="0089535C" w:rsidRDefault="0089535C">
    <w:pPr>
      <w:pStyle w:val="a4"/>
    </w:pPr>
    <w:r>
      <w:rPr>
        <w:noProof/>
      </w:rPr>
      <w:pict w14:anchorId="17840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985064"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1A5C" w14:textId="0BAC5124" w:rsidR="0089535C" w:rsidRDefault="0089535C">
    <w:pPr>
      <w:pStyle w:val="a4"/>
    </w:pPr>
    <w:r>
      <w:rPr>
        <w:noProof/>
      </w:rPr>
      <w:pict w14:anchorId="6CB18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985062"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2B6A"/>
    <w:multiLevelType w:val="multilevel"/>
    <w:tmpl w:val="5984B0DE"/>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42153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B9"/>
    <w:rsid w:val="00441ECE"/>
    <w:rsid w:val="004B5802"/>
    <w:rsid w:val="008453B9"/>
    <w:rsid w:val="00895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5DBDD"/>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453B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35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9535C"/>
    <w:rPr>
      <w:sz w:val="18"/>
      <w:szCs w:val="18"/>
    </w:rPr>
  </w:style>
  <w:style w:type="paragraph" w:styleId="a6">
    <w:name w:val="footer"/>
    <w:basedOn w:val="a"/>
    <w:link w:val="a7"/>
    <w:uiPriority w:val="99"/>
    <w:unhideWhenUsed/>
    <w:rsid w:val="0089535C"/>
    <w:pPr>
      <w:tabs>
        <w:tab w:val="center" w:pos="4153"/>
        <w:tab w:val="right" w:pos="8306"/>
      </w:tabs>
      <w:snapToGrid w:val="0"/>
      <w:jc w:val="left"/>
    </w:pPr>
    <w:rPr>
      <w:sz w:val="18"/>
      <w:szCs w:val="18"/>
    </w:rPr>
  </w:style>
  <w:style w:type="character" w:customStyle="1" w:styleId="a7">
    <w:name w:val="页脚 字符"/>
    <w:basedOn w:val="a0"/>
    <w:link w:val="a6"/>
    <w:uiPriority w:val="99"/>
    <w:rsid w:val="008953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3</cp:revision>
  <dcterms:created xsi:type="dcterms:W3CDTF">2022-06-02T01:35:00Z</dcterms:created>
  <dcterms:modified xsi:type="dcterms:W3CDTF">2022-06-02T01:57:00Z</dcterms:modified>
</cp:coreProperties>
</file>