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DE3E5" w14:textId="77777777" w:rsidR="00367A10" w:rsidRPr="00762C7A" w:rsidRDefault="00367A10" w:rsidP="00736ED6">
      <w:pPr>
        <w:snapToGrid w:val="0"/>
        <w:jc w:val="center"/>
        <w:outlineLvl w:val="2"/>
        <w:rPr>
          <w:rFonts w:ascii="宋体" w:eastAsia="宋体" w:hAnsi="宋体"/>
          <w:b/>
          <w:bCs/>
          <w:color w:val="000000"/>
          <w:sz w:val="32"/>
          <w:szCs w:val="32"/>
        </w:rPr>
      </w:pPr>
      <w:r w:rsidRPr="00762C7A">
        <w:rPr>
          <w:rFonts w:ascii="宋体" w:eastAsia="宋体" w:hAnsi="宋体"/>
          <w:b/>
          <w:bCs/>
          <w:color w:val="000000"/>
          <w:sz w:val="32"/>
          <w:szCs w:val="32"/>
        </w:rPr>
        <w:t>《数字信号处理》教学大纲</w:t>
      </w:r>
    </w:p>
    <w:p w14:paraId="55493228" w14:textId="77777777" w:rsidR="00762C7A" w:rsidRPr="00762C7A" w:rsidRDefault="00762C7A" w:rsidP="00762C7A">
      <w:pPr>
        <w:widowControl/>
        <w:rPr>
          <w:rFonts w:ascii="宋体" w:eastAsia="宋体" w:hAnsi="宋体" w:cs="宋体"/>
          <w:kern w:val="0"/>
          <w:sz w:val="24"/>
          <w:szCs w:val="24"/>
        </w:rPr>
      </w:pPr>
      <w:r w:rsidRPr="00762C7A">
        <w:rPr>
          <w:rFonts w:ascii="宋体" w:eastAsia="宋体" w:hAnsi="宋体" w:cs="宋体" w:hint="eastAsia"/>
          <w:color w:val="000000"/>
          <w:kern w:val="0"/>
          <w:sz w:val="18"/>
          <w:szCs w:val="18"/>
        </w:rPr>
        <w:t>课程名称（中文/英文）：数字信号处理（Digital Signal Processing） 课程编号： 5104013</w:t>
      </w:r>
    </w:p>
    <w:p w14:paraId="741606F0" w14:textId="77777777" w:rsidR="00762C7A" w:rsidRPr="00762C7A" w:rsidRDefault="00762C7A" w:rsidP="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学分：2</w:t>
      </w:r>
    </w:p>
    <w:p w14:paraId="0C15204C" w14:textId="77777777" w:rsidR="00762C7A" w:rsidRPr="00762C7A" w:rsidRDefault="00762C7A" w:rsidP="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学时：总学时 32</w:t>
      </w:r>
    </w:p>
    <w:p w14:paraId="2184C7DF" w14:textId="77777777" w:rsidR="00762C7A" w:rsidRPr="00762C7A" w:rsidRDefault="00762C7A" w:rsidP="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学时分配：讲授学时：32 实验学时：(8) 上机学时：0 讨论学时：(8) 其他学时：0</w:t>
      </w:r>
    </w:p>
    <w:p w14:paraId="7DF47BB1" w14:textId="77777777" w:rsidR="00762C7A" w:rsidRPr="00762C7A" w:rsidRDefault="00762C7A" w:rsidP="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课程负责人：邹国良</w:t>
      </w:r>
    </w:p>
    <w:p w14:paraId="273A32A8" w14:textId="77777777" w:rsidR="00762C7A" w:rsidRPr="00762C7A" w:rsidRDefault="00762C7A" w:rsidP="00762C7A">
      <w:pPr>
        <w:widowControl/>
        <w:spacing w:before="10" w:line="400" w:lineRule="atLeast"/>
        <w:ind w:left="-492"/>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 xml:space="preserve">一、 </w:t>
      </w:r>
      <w:r w:rsidRPr="00762C7A">
        <w:rPr>
          <w:rFonts w:ascii="宋体" w:eastAsia="宋体" w:hAnsi="宋体" w:cs="宋体" w:hint="eastAsia"/>
          <w:b/>
          <w:bCs/>
          <w:color w:val="000000"/>
          <w:kern w:val="0"/>
          <w:sz w:val="18"/>
          <w:szCs w:val="18"/>
        </w:rPr>
        <w:t>课程简介</w:t>
      </w:r>
    </w:p>
    <w:p w14:paraId="7EB62C85" w14:textId="77777777" w:rsidR="00762C7A" w:rsidRPr="00762C7A" w:rsidRDefault="00762C7A" w:rsidP="00762C7A">
      <w:pPr>
        <w:widowControl/>
        <w:spacing w:before="156" w:line="400" w:lineRule="atLeast"/>
        <w:ind w:left="11"/>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1. 概述</w:t>
      </w:r>
    </w:p>
    <w:p w14:paraId="2DD6F430" w14:textId="77777777" w:rsidR="00762C7A" w:rsidRPr="00762C7A" w:rsidRDefault="00762C7A" w:rsidP="00762C7A">
      <w:pPr>
        <w:widowControl/>
        <w:spacing w:before="187"/>
        <w:ind w:left="480"/>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数字信号处理》是信息类专业学生学习信号分析系列课程的一门主干课程，旨在培养学生以计算机软硬件为手段，进行信号时域及频域分析与处理的能力。本课程首先从时域分析了时间离散信号及时间离散系统，其次基于傅里叶变换的频谱分析手段进行了离散信号与系统的频域分析，接着分别讲解了离散傅里叶变换DFT和快速傅里叶变换FFT，用状态变量法分析时间离散系统的网络结构，接着又分别讲解了无限冲激响应IIR数字滤波器与有限冲激响应FIR数字滤波器的设计，以及其他类型数字滤波器，最后介绍了数字信号处理的技术实现。围绕这些内容，本课程还设计了一些实验，以便于同学们通过实验加深对重点知识点的理解和掌握，尤其是数字信号处理技术实现技巧与方法的理解与掌握。</w:t>
      </w:r>
    </w:p>
    <w:p w14:paraId="2A62914F" w14:textId="77777777" w:rsidR="00762C7A" w:rsidRPr="00762C7A" w:rsidRDefault="00762C7A" w:rsidP="00762C7A">
      <w:pPr>
        <w:widowControl/>
        <w:spacing w:before="187"/>
        <w:ind w:left="480"/>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通过课程学习，学生可以了解数字信号处理的基本方法与手段，并为后期的其他相关信号分析与应用类课程的学习奠定基础。</w:t>
      </w:r>
    </w:p>
    <w:p w14:paraId="226D3C33" w14:textId="77777777" w:rsidR="00762C7A" w:rsidRPr="00762C7A" w:rsidRDefault="00762C7A" w:rsidP="00762C7A">
      <w:pPr>
        <w:widowControl/>
        <w:spacing w:before="187"/>
        <w:ind w:left="480"/>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 xml:space="preserve">This course is an important course among the signal analysis course sets for information series specialties that the student abilities are trained to analyze and process the signals in time domain and frequency domain, by using the computer hardware and software. The course first discusses the analysis of time-discrete signals &amp; systems in time domain, then depend on the Fourier spectrum analysis, the time-discrete signals &amp; systems are analyzed in frequency domain. Later, the discrete Fourier </w:t>
      </w:r>
      <w:proofErr w:type="gramStart"/>
      <w:r w:rsidRPr="00762C7A">
        <w:rPr>
          <w:rFonts w:ascii="宋体" w:eastAsia="宋体" w:hAnsi="宋体" w:cs="宋体" w:hint="eastAsia"/>
          <w:color w:val="000000"/>
          <w:kern w:val="0"/>
          <w:sz w:val="18"/>
          <w:szCs w:val="18"/>
        </w:rPr>
        <w:t>transform(</w:t>
      </w:r>
      <w:proofErr w:type="gramEnd"/>
      <w:r w:rsidRPr="00762C7A">
        <w:rPr>
          <w:rFonts w:ascii="宋体" w:eastAsia="宋体" w:hAnsi="宋体" w:cs="宋体" w:hint="eastAsia"/>
          <w:color w:val="000000"/>
          <w:kern w:val="0"/>
          <w:sz w:val="18"/>
          <w:szCs w:val="18"/>
        </w:rPr>
        <w:t xml:space="preserve">DFT) and fast Fourier transform(FFT) are discussed. In method of state variable analysis, the network structures of time-discrete system are analyzed. The designs of infinite impulse </w:t>
      </w:r>
      <w:proofErr w:type="gramStart"/>
      <w:r w:rsidRPr="00762C7A">
        <w:rPr>
          <w:rFonts w:ascii="宋体" w:eastAsia="宋体" w:hAnsi="宋体" w:cs="宋体" w:hint="eastAsia"/>
          <w:color w:val="000000"/>
          <w:kern w:val="0"/>
          <w:sz w:val="18"/>
          <w:szCs w:val="18"/>
        </w:rPr>
        <w:t>response(</w:t>
      </w:r>
      <w:proofErr w:type="gramEnd"/>
      <w:r w:rsidRPr="00762C7A">
        <w:rPr>
          <w:rFonts w:ascii="宋体" w:eastAsia="宋体" w:hAnsi="宋体" w:cs="宋体" w:hint="eastAsia"/>
          <w:color w:val="000000"/>
          <w:kern w:val="0"/>
          <w:sz w:val="18"/>
          <w:szCs w:val="18"/>
        </w:rPr>
        <w:t>IIR) &amp; finite impulse response(FIR) digital filters are discussed respectively, as well as the other kind of digital filters. At last, the technical realizations of digital signal processing are introduced. In center of above contents, some experiments are designed in this course so as to make the students to understand and master the key knowledge points, especially to understand and master the skills and methods of the technical realization of digital signal processing.</w:t>
      </w:r>
    </w:p>
    <w:p w14:paraId="53AB225B" w14:textId="77777777" w:rsidR="00762C7A" w:rsidRPr="00762C7A" w:rsidRDefault="00762C7A" w:rsidP="00762C7A">
      <w:pPr>
        <w:widowControl/>
        <w:spacing w:before="187"/>
        <w:ind w:left="480"/>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By the learning of this course, the students can understand the basic methods and tools of digital signal processing, and can lay the foundations to study the later related series courses of signal analysis and application.</w:t>
      </w:r>
    </w:p>
    <w:p w14:paraId="6751CEE1" w14:textId="77777777" w:rsidR="00762C7A" w:rsidRPr="00762C7A" w:rsidRDefault="00762C7A" w:rsidP="00762C7A">
      <w:pPr>
        <w:widowControl/>
        <w:spacing w:before="187"/>
        <w:rPr>
          <w:rFonts w:ascii="宋体" w:eastAsia="宋体" w:hAnsi="宋体" w:cs="宋体" w:hint="eastAsia"/>
          <w:color w:val="000000"/>
          <w:kern w:val="0"/>
          <w:sz w:val="18"/>
          <w:szCs w:val="18"/>
        </w:rPr>
      </w:pPr>
    </w:p>
    <w:p w14:paraId="487A7510" w14:textId="77777777" w:rsidR="00762C7A" w:rsidRPr="00762C7A" w:rsidRDefault="00762C7A" w:rsidP="00762C7A">
      <w:pPr>
        <w:widowControl/>
        <w:spacing w:before="187"/>
        <w:rPr>
          <w:rFonts w:ascii="宋体" w:eastAsia="宋体" w:hAnsi="宋体" w:cs="宋体" w:hint="eastAsia"/>
          <w:color w:val="000000"/>
          <w:kern w:val="0"/>
          <w:sz w:val="18"/>
          <w:szCs w:val="18"/>
        </w:rPr>
      </w:pPr>
    </w:p>
    <w:p w14:paraId="1CE9D329" w14:textId="77777777" w:rsidR="00762C7A" w:rsidRPr="00762C7A" w:rsidRDefault="00762C7A" w:rsidP="00762C7A">
      <w:pPr>
        <w:widowControl/>
        <w:spacing w:before="187"/>
        <w:rPr>
          <w:rFonts w:ascii="宋体" w:eastAsia="宋体" w:hAnsi="宋体" w:cs="宋体" w:hint="eastAsia"/>
          <w:color w:val="000000"/>
          <w:kern w:val="0"/>
          <w:sz w:val="18"/>
          <w:szCs w:val="18"/>
        </w:rPr>
      </w:pPr>
    </w:p>
    <w:p w14:paraId="51569865" w14:textId="77777777" w:rsidR="00762C7A" w:rsidRPr="00762C7A" w:rsidRDefault="00762C7A" w:rsidP="00762C7A">
      <w:pPr>
        <w:widowControl/>
        <w:spacing w:before="187"/>
        <w:rPr>
          <w:rFonts w:ascii="宋体" w:eastAsia="宋体" w:hAnsi="宋体" w:cs="宋体" w:hint="eastAsia"/>
          <w:color w:val="000000"/>
          <w:kern w:val="0"/>
          <w:sz w:val="18"/>
          <w:szCs w:val="18"/>
        </w:rPr>
      </w:pPr>
    </w:p>
    <w:p w14:paraId="022145FE" w14:textId="77777777" w:rsidR="00762C7A" w:rsidRPr="00762C7A" w:rsidRDefault="00762C7A" w:rsidP="00762C7A">
      <w:pPr>
        <w:widowControl/>
        <w:spacing w:before="187"/>
        <w:rPr>
          <w:rFonts w:ascii="宋体" w:eastAsia="宋体" w:hAnsi="宋体" w:cs="宋体" w:hint="eastAsia"/>
          <w:color w:val="000000"/>
          <w:kern w:val="0"/>
          <w:sz w:val="18"/>
          <w:szCs w:val="18"/>
        </w:rPr>
      </w:pPr>
    </w:p>
    <w:p w14:paraId="5186D8F2" w14:textId="77777777" w:rsidR="00762C7A" w:rsidRPr="00762C7A" w:rsidRDefault="00762C7A" w:rsidP="00762C7A">
      <w:pPr>
        <w:widowControl/>
        <w:spacing w:before="187"/>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2.课程目标</w:t>
      </w:r>
    </w:p>
    <w:p w14:paraId="3D3D942F" w14:textId="77777777" w:rsidR="00762C7A" w:rsidRPr="00762C7A" w:rsidRDefault="00762C7A" w:rsidP="00762C7A">
      <w:pPr>
        <w:widowControl/>
        <w:spacing w:before="187"/>
        <w:ind w:left="480"/>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1. 能够利用时间离散信号与系统的时域分析、频域分析、离散傅里叶变换、快速傅里叶变换的相关知识，开展信号在频域的相关分析，能进行信号去噪、图像处理等相关操作，能够将其应用于信息工程领域中离散时间信号问题的理解、分析与处理；</w:t>
      </w:r>
    </w:p>
    <w:p w14:paraId="7E6A9880" w14:textId="77777777" w:rsidR="00762C7A" w:rsidRPr="00762C7A" w:rsidRDefault="00762C7A" w:rsidP="00762C7A">
      <w:pPr>
        <w:widowControl/>
        <w:spacing w:before="187"/>
        <w:ind w:left="480"/>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 能够利用Z变换分析、IIR数字滤波器与FIR数字滤波器的设计方法，将其应用于信息工程领域离散时间系统的设计。能够利用小波变换、希尔伯特变换等开展信号的</w:t>
      </w:r>
      <w:proofErr w:type="gramStart"/>
      <w:r w:rsidRPr="00762C7A">
        <w:rPr>
          <w:rFonts w:ascii="宋体" w:eastAsia="宋体" w:hAnsi="宋体" w:cs="宋体" w:hint="eastAsia"/>
          <w:color w:val="000000"/>
          <w:kern w:val="0"/>
          <w:sz w:val="18"/>
          <w:szCs w:val="18"/>
        </w:rPr>
        <w:t>去噪处理</w:t>
      </w:r>
      <w:proofErr w:type="gramEnd"/>
      <w:r w:rsidRPr="00762C7A">
        <w:rPr>
          <w:rFonts w:ascii="宋体" w:eastAsia="宋体" w:hAnsi="宋体" w:cs="宋体" w:hint="eastAsia"/>
          <w:color w:val="000000"/>
          <w:kern w:val="0"/>
          <w:sz w:val="18"/>
          <w:szCs w:val="18"/>
        </w:rPr>
        <w:t>和图像压缩等相关应用；</w:t>
      </w:r>
    </w:p>
    <w:p w14:paraId="5A696700" w14:textId="77777777" w:rsidR="00762C7A" w:rsidRPr="00762C7A" w:rsidRDefault="00762C7A" w:rsidP="00762C7A">
      <w:pPr>
        <w:widowControl/>
        <w:spacing w:before="187"/>
        <w:ind w:left="480"/>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3. 能综合利用离散信号与系统的相关知识、傅里叶变换、离散傅里叶变换、快速傅里叶变换、数字滤波器的设计方法等理论知识，建立基本的数字信号处理模型;</w:t>
      </w:r>
    </w:p>
    <w:p w14:paraId="18A1589F" w14:textId="77777777" w:rsidR="00762C7A" w:rsidRPr="00762C7A" w:rsidRDefault="00762C7A" w:rsidP="00762C7A">
      <w:pPr>
        <w:widowControl/>
        <w:spacing w:before="187"/>
        <w:ind w:left="480"/>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4. 能够按照数字信号处理的要求设计数字滤波器，具备初步的算法分析能力和模拟仿真能力。能够利用</w:t>
      </w:r>
      <w:proofErr w:type="spellStart"/>
      <w:r w:rsidRPr="00762C7A">
        <w:rPr>
          <w:rFonts w:ascii="宋体" w:eastAsia="宋体" w:hAnsi="宋体" w:cs="宋体" w:hint="eastAsia"/>
          <w:color w:val="000000"/>
          <w:kern w:val="0"/>
          <w:sz w:val="18"/>
          <w:szCs w:val="18"/>
        </w:rPr>
        <w:t>Matlab</w:t>
      </w:r>
      <w:proofErr w:type="spellEnd"/>
      <w:r w:rsidRPr="00762C7A">
        <w:rPr>
          <w:rFonts w:ascii="宋体" w:eastAsia="宋体" w:hAnsi="宋体" w:cs="宋体" w:hint="eastAsia"/>
          <w:color w:val="000000"/>
          <w:kern w:val="0"/>
          <w:sz w:val="18"/>
          <w:szCs w:val="18"/>
        </w:rPr>
        <w:t>编程语言实现小波变换、希尔伯特变换、傅里叶变换等算法;</w:t>
      </w:r>
    </w:p>
    <w:p w14:paraId="00D19BA4" w14:textId="77777777" w:rsidR="00762C7A" w:rsidRPr="00762C7A" w:rsidRDefault="00762C7A" w:rsidP="00762C7A">
      <w:pPr>
        <w:widowControl/>
        <w:spacing w:before="187"/>
        <w:ind w:left="480"/>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5. 能够通过课程学习、实验操作、文献阅读等方式，对数字信号处理与应用的相关理论、设计标准、和应用前景有较深刻的认识。</w:t>
      </w:r>
    </w:p>
    <w:p w14:paraId="044C87D2" w14:textId="77777777" w:rsidR="00762C7A" w:rsidRPr="00762C7A" w:rsidRDefault="00762C7A" w:rsidP="00762C7A">
      <w:pPr>
        <w:widowControl/>
        <w:spacing w:before="187"/>
        <w:jc w:val="center"/>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课程目标与毕业要求的关系矩阵</w:t>
      </w:r>
    </w:p>
    <w:tbl>
      <w:tblPr>
        <w:tblW w:w="8681" w:type="dxa"/>
        <w:jc w:val="center"/>
        <w:tblLook w:val="04A0" w:firstRow="1" w:lastRow="0" w:firstColumn="1" w:lastColumn="0" w:noHBand="0" w:noVBand="1"/>
      </w:tblPr>
      <w:tblGrid>
        <w:gridCol w:w="1822"/>
        <w:gridCol w:w="975"/>
        <w:gridCol w:w="1423"/>
        <w:gridCol w:w="1409"/>
        <w:gridCol w:w="1627"/>
        <w:gridCol w:w="1425"/>
      </w:tblGrid>
      <w:tr w:rsidR="00762C7A" w:rsidRPr="00762C7A" w14:paraId="2586A183" w14:textId="77777777" w:rsidTr="007C04DB">
        <w:trPr>
          <w:trHeight w:val="405"/>
          <w:jc w:val="center"/>
        </w:trPr>
        <w:tc>
          <w:tcPr>
            <w:tcW w:w="1545"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07034156" w14:textId="77777777" w:rsidR="00762C7A" w:rsidRPr="00762C7A" w:rsidRDefault="00762C7A">
            <w:pPr>
              <w:rPr>
                <w:rFonts w:ascii="宋体" w:eastAsia="宋体" w:hAnsi="宋体" w:cs="宋体" w:hint="eastAsia"/>
                <w:kern w:val="0"/>
                <w:sz w:val="24"/>
                <w:szCs w:val="24"/>
              </w:rPr>
            </w:pPr>
          </w:p>
        </w:tc>
        <w:tc>
          <w:tcPr>
            <w:tcW w:w="5813" w:type="dxa"/>
            <w:gridSpan w:val="5"/>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22EE2824"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毕业要求</w:t>
            </w:r>
          </w:p>
        </w:tc>
      </w:tr>
      <w:tr w:rsidR="00762C7A" w:rsidRPr="00762C7A" w14:paraId="7A5437DC" w14:textId="77777777" w:rsidTr="007C04DB">
        <w:trPr>
          <w:trHeight w:val="405"/>
          <w:jc w:val="center"/>
        </w:trPr>
        <w:tc>
          <w:tcPr>
            <w:tcW w:w="1545"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38EEDFA1" w14:textId="77777777" w:rsidR="00762C7A" w:rsidRPr="00762C7A" w:rsidRDefault="00762C7A">
            <w:pPr>
              <w:rPr>
                <w:rFonts w:ascii="宋体" w:eastAsia="宋体" w:hAnsi="宋体" w:cs="宋体" w:hint="eastAsia"/>
                <w:kern w:val="0"/>
                <w:sz w:val="24"/>
                <w:szCs w:val="24"/>
              </w:rPr>
            </w:pPr>
          </w:p>
        </w:tc>
        <w:tc>
          <w:tcPr>
            <w:tcW w:w="826"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3F05F071"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1.4</w:t>
            </w:r>
          </w:p>
        </w:tc>
        <w:tc>
          <w:tcPr>
            <w:tcW w:w="1206"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61E5E76E"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2..2</w:t>
            </w:r>
          </w:p>
        </w:tc>
        <w:tc>
          <w:tcPr>
            <w:tcW w:w="1194"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4BEC52A2"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3.2</w:t>
            </w:r>
          </w:p>
        </w:tc>
        <w:tc>
          <w:tcPr>
            <w:tcW w:w="1379"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442AEB5D"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5.1</w:t>
            </w:r>
          </w:p>
        </w:tc>
        <w:tc>
          <w:tcPr>
            <w:tcW w:w="1208"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3D9438CF"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7.1</w:t>
            </w:r>
          </w:p>
        </w:tc>
      </w:tr>
      <w:tr w:rsidR="00762C7A" w:rsidRPr="00762C7A" w14:paraId="6F30C20C" w14:textId="77777777" w:rsidTr="007C04DB">
        <w:trPr>
          <w:trHeight w:val="405"/>
          <w:jc w:val="center"/>
        </w:trPr>
        <w:tc>
          <w:tcPr>
            <w:tcW w:w="154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BEFEAE3"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课程目标1</w:t>
            </w:r>
          </w:p>
        </w:tc>
        <w:tc>
          <w:tcPr>
            <w:tcW w:w="82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E12B29A"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w:t>
            </w:r>
          </w:p>
        </w:tc>
        <w:tc>
          <w:tcPr>
            <w:tcW w:w="120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E5A70E5" w14:textId="77777777" w:rsidR="00762C7A" w:rsidRPr="00762C7A" w:rsidRDefault="00762C7A">
            <w:pPr>
              <w:rPr>
                <w:rFonts w:ascii="宋体" w:eastAsia="宋体" w:hAnsi="宋体" w:cs="宋体" w:hint="eastAsia"/>
                <w:kern w:val="0"/>
                <w:sz w:val="24"/>
                <w:szCs w:val="24"/>
              </w:rPr>
            </w:pPr>
          </w:p>
        </w:tc>
        <w:tc>
          <w:tcPr>
            <w:tcW w:w="119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EA9EECF" w14:textId="77777777" w:rsidR="00762C7A" w:rsidRPr="00762C7A" w:rsidRDefault="00762C7A">
            <w:pPr>
              <w:widowControl/>
              <w:jc w:val="left"/>
              <w:rPr>
                <w:rFonts w:ascii="宋体" w:eastAsia="宋体" w:hAnsi="宋体"/>
                <w:kern w:val="0"/>
                <w:sz w:val="20"/>
                <w:szCs w:val="20"/>
              </w:rPr>
            </w:pPr>
          </w:p>
        </w:tc>
        <w:tc>
          <w:tcPr>
            <w:tcW w:w="137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83B7184" w14:textId="77777777" w:rsidR="00762C7A" w:rsidRPr="00762C7A" w:rsidRDefault="00762C7A">
            <w:pPr>
              <w:widowControl/>
              <w:jc w:val="left"/>
              <w:rPr>
                <w:rFonts w:ascii="宋体" w:eastAsia="宋体" w:hAnsi="宋体"/>
                <w:kern w:val="0"/>
                <w:sz w:val="20"/>
                <w:szCs w:val="20"/>
              </w:rPr>
            </w:pPr>
          </w:p>
        </w:tc>
        <w:tc>
          <w:tcPr>
            <w:tcW w:w="120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B7E813C" w14:textId="77777777" w:rsidR="00762C7A" w:rsidRPr="00762C7A" w:rsidRDefault="00762C7A">
            <w:pPr>
              <w:widowControl/>
              <w:jc w:val="left"/>
              <w:rPr>
                <w:rFonts w:ascii="宋体" w:eastAsia="宋体" w:hAnsi="宋体"/>
                <w:kern w:val="0"/>
                <w:sz w:val="20"/>
                <w:szCs w:val="20"/>
              </w:rPr>
            </w:pPr>
          </w:p>
        </w:tc>
      </w:tr>
      <w:tr w:rsidR="00762C7A" w:rsidRPr="00762C7A" w14:paraId="27B2F84E" w14:textId="77777777" w:rsidTr="007C04DB">
        <w:trPr>
          <w:trHeight w:val="405"/>
          <w:jc w:val="center"/>
        </w:trPr>
        <w:tc>
          <w:tcPr>
            <w:tcW w:w="154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C912BE3"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课程目标2</w:t>
            </w:r>
          </w:p>
        </w:tc>
        <w:tc>
          <w:tcPr>
            <w:tcW w:w="82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84D821A" w14:textId="77777777" w:rsidR="00762C7A" w:rsidRPr="00762C7A" w:rsidRDefault="00762C7A">
            <w:pPr>
              <w:rPr>
                <w:rFonts w:ascii="宋体" w:eastAsia="宋体" w:hAnsi="宋体" w:cs="宋体" w:hint="eastAsia"/>
                <w:kern w:val="0"/>
                <w:sz w:val="24"/>
                <w:szCs w:val="24"/>
              </w:rPr>
            </w:pPr>
          </w:p>
        </w:tc>
        <w:tc>
          <w:tcPr>
            <w:tcW w:w="120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084E2BB"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w:t>
            </w:r>
          </w:p>
        </w:tc>
        <w:tc>
          <w:tcPr>
            <w:tcW w:w="119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4FAFE1E" w14:textId="77777777" w:rsidR="00762C7A" w:rsidRPr="00762C7A" w:rsidRDefault="00762C7A">
            <w:pPr>
              <w:rPr>
                <w:rFonts w:ascii="宋体" w:eastAsia="宋体" w:hAnsi="宋体" w:cs="宋体" w:hint="eastAsia"/>
                <w:kern w:val="0"/>
                <w:sz w:val="24"/>
                <w:szCs w:val="24"/>
              </w:rPr>
            </w:pPr>
          </w:p>
        </w:tc>
        <w:tc>
          <w:tcPr>
            <w:tcW w:w="137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BF3AB19" w14:textId="77777777" w:rsidR="00762C7A" w:rsidRPr="00762C7A" w:rsidRDefault="00762C7A">
            <w:pPr>
              <w:widowControl/>
              <w:jc w:val="left"/>
              <w:rPr>
                <w:rFonts w:ascii="宋体" w:eastAsia="宋体" w:hAnsi="宋体"/>
                <w:kern w:val="0"/>
                <w:sz w:val="20"/>
                <w:szCs w:val="20"/>
              </w:rPr>
            </w:pPr>
          </w:p>
        </w:tc>
        <w:tc>
          <w:tcPr>
            <w:tcW w:w="120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DF7D4FD" w14:textId="77777777" w:rsidR="00762C7A" w:rsidRPr="00762C7A" w:rsidRDefault="00762C7A">
            <w:pPr>
              <w:widowControl/>
              <w:jc w:val="left"/>
              <w:rPr>
                <w:rFonts w:ascii="宋体" w:eastAsia="宋体" w:hAnsi="宋体"/>
                <w:kern w:val="0"/>
                <w:sz w:val="20"/>
                <w:szCs w:val="20"/>
              </w:rPr>
            </w:pPr>
          </w:p>
        </w:tc>
      </w:tr>
      <w:tr w:rsidR="00762C7A" w:rsidRPr="00762C7A" w14:paraId="6201467B" w14:textId="77777777" w:rsidTr="007C04DB">
        <w:trPr>
          <w:trHeight w:val="405"/>
          <w:jc w:val="center"/>
        </w:trPr>
        <w:tc>
          <w:tcPr>
            <w:tcW w:w="154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7EC8EB2"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课程目标3</w:t>
            </w:r>
          </w:p>
        </w:tc>
        <w:tc>
          <w:tcPr>
            <w:tcW w:w="82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92B0BA4" w14:textId="77777777" w:rsidR="00762C7A" w:rsidRPr="00762C7A" w:rsidRDefault="00762C7A">
            <w:pPr>
              <w:rPr>
                <w:rFonts w:ascii="宋体" w:eastAsia="宋体" w:hAnsi="宋体" w:cs="宋体" w:hint="eastAsia"/>
                <w:kern w:val="0"/>
                <w:sz w:val="24"/>
                <w:szCs w:val="24"/>
              </w:rPr>
            </w:pPr>
          </w:p>
        </w:tc>
        <w:tc>
          <w:tcPr>
            <w:tcW w:w="120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36A8FA2" w14:textId="77777777" w:rsidR="00762C7A" w:rsidRPr="00762C7A" w:rsidRDefault="00762C7A">
            <w:pPr>
              <w:widowControl/>
              <w:jc w:val="left"/>
              <w:rPr>
                <w:rFonts w:ascii="宋体" w:eastAsia="宋体" w:hAnsi="宋体"/>
                <w:kern w:val="0"/>
                <w:sz w:val="20"/>
                <w:szCs w:val="20"/>
              </w:rPr>
            </w:pPr>
          </w:p>
        </w:tc>
        <w:tc>
          <w:tcPr>
            <w:tcW w:w="119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A1519C3"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w:t>
            </w:r>
          </w:p>
        </w:tc>
        <w:tc>
          <w:tcPr>
            <w:tcW w:w="137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68A1480" w14:textId="77777777" w:rsidR="00762C7A" w:rsidRPr="00762C7A" w:rsidRDefault="00762C7A">
            <w:pPr>
              <w:rPr>
                <w:rFonts w:ascii="宋体" w:eastAsia="宋体" w:hAnsi="宋体" w:cs="宋体" w:hint="eastAsia"/>
                <w:kern w:val="0"/>
                <w:sz w:val="24"/>
                <w:szCs w:val="24"/>
              </w:rPr>
            </w:pPr>
          </w:p>
        </w:tc>
        <w:tc>
          <w:tcPr>
            <w:tcW w:w="120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A4130FD" w14:textId="77777777" w:rsidR="00762C7A" w:rsidRPr="00762C7A" w:rsidRDefault="00762C7A">
            <w:pPr>
              <w:widowControl/>
              <w:jc w:val="left"/>
              <w:rPr>
                <w:rFonts w:ascii="宋体" w:eastAsia="宋体" w:hAnsi="宋体"/>
                <w:kern w:val="0"/>
                <w:sz w:val="20"/>
                <w:szCs w:val="20"/>
              </w:rPr>
            </w:pPr>
          </w:p>
        </w:tc>
      </w:tr>
      <w:tr w:rsidR="00762C7A" w:rsidRPr="00762C7A" w14:paraId="30508AEF" w14:textId="77777777" w:rsidTr="007C04DB">
        <w:trPr>
          <w:trHeight w:val="500"/>
          <w:jc w:val="center"/>
        </w:trPr>
        <w:tc>
          <w:tcPr>
            <w:tcW w:w="154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5F9BE17"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课程目标4</w:t>
            </w:r>
          </w:p>
        </w:tc>
        <w:tc>
          <w:tcPr>
            <w:tcW w:w="82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8FE574A" w14:textId="77777777" w:rsidR="00762C7A" w:rsidRPr="00762C7A" w:rsidRDefault="00762C7A">
            <w:pPr>
              <w:rPr>
                <w:rFonts w:ascii="宋体" w:eastAsia="宋体" w:hAnsi="宋体" w:cs="宋体" w:hint="eastAsia"/>
                <w:kern w:val="0"/>
                <w:sz w:val="24"/>
                <w:szCs w:val="24"/>
              </w:rPr>
            </w:pPr>
          </w:p>
        </w:tc>
        <w:tc>
          <w:tcPr>
            <w:tcW w:w="120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067910C" w14:textId="77777777" w:rsidR="00762C7A" w:rsidRPr="00762C7A" w:rsidRDefault="00762C7A">
            <w:pPr>
              <w:widowControl/>
              <w:jc w:val="left"/>
              <w:rPr>
                <w:rFonts w:ascii="宋体" w:eastAsia="宋体" w:hAnsi="宋体"/>
                <w:kern w:val="0"/>
                <w:sz w:val="20"/>
                <w:szCs w:val="20"/>
              </w:rPr>
            </w:pPr>
          </w:p>
        </w:tc>
        <w:tc>
          <w:tcPr>
            <w:tcW w:w="119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03420B2" w14:textId="77777777" w:rsidR="00762C7A" w:rsidRPr="00762C7A" w:rsidRDefault="00762C7A">
            <w:pPr>
              <w:widowControl/>
              <w:jc w:val="left"/>
              <w:rPr>
                <w:rFonts w:ascii="宋体" w:eastAsia="宋体" w:hAnsi="宋体"/>
                <w:kern w:val="0"/>
                <w:sz w:val="20"/>
                <w:szCs w:val="20"/>
              </w:rPr>
            </w:pPr>
          </w:p>
        </w:tc>
        <w:tc>
          <w:tcPr>
            <w:tcW w:w="137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AD7345E"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w:t>
            </w:r>
          </w:p>
        </w:tc>
        <w:tc>
          <w:tcPr>
            <w:tcW w:w="120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D00BC9C" w14:textId="77777777" w:rsidR="00762C7A" w:rsidRPr="00762C7A" w:rsidRDefault="00762C7A">
            <w:pPr>
              <w:rPr>
                <w:rFonts w:ascii="宋体" w:eastAsia="宋体" w:hAnsi="宋体" w:cs="宋体" w:hint="eastAsia"/>
                <w:kern w:val="0"/>
                <w:sz w:val="24"/>
                <w:szCs w:val="24"/>
              </w:rPr>
            </w:pPr>
          </w:p>
        </w:tc>
      </w:tr>
      <w:tr w:rsidR="00762C7A" w:rsidRPr="00762C7A" w14:paraId="0FB75166" w14:textId="77777777" w:rsidTr="007C04DB">
        <w:trPr>
          <w:trHeight w:val="405"/>
          <w:jc w:val="center"/>
        </w:trPr>
        <w:tc>
          <w:tcPr>
            <w:tcW w:w="154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CEEB9A2"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课程目标5</w:t>
            </w:r>
          </w:p>
        </w:tc>
        <w:tc>
          <w:tcPr>
            <w:tcW w:w="82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D544848" w14:textId="77777777" w:rsidR="00762C7A" w:rsidRPr="00762C7A" w:rsidRDefault="00762C7A">
            <w:pPr>
              <w:rPr>
                <w:rFonts w:ascii="宋体" w:eastAsia="宋体" w:hAnsi="宋体" w:cs="宋体" w:hint="eastAsia"/>
                <w:kern w:val="0"/>
                <w:sz w:val="24"/>
                <w:szCs w:val="24"/>
              </w:rPr>
            </w:pPr>
          </w:p>
        </w:tc>
        <w:tc>
          <w:tcPr>
            <w:tcW w:w="120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565B01E" w14:textId="77777777" w:rsidR="00762C7A" w:rsidRPr="00762C7A" w:rsidRDefault="00762C7A">
            <w:pPr>
              <w:widowControl/>
              <w:jc w:val="left"/>
              <w:rPr>
                <w:rFonts w:ascii="宋体" w:eastAsia="宋体" w:hAnsi="宋体"/>
                <w:kern w:val="0"/>
                <w:sz w:val="20"/>
                <w:szCs w:val="20"/>
              </w:rPr>
            </w:pPr>
          </w:p>
        </w:tc>
        <w:tc>
          <w:tcPr>
            <w:tcW w:w="119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922776B" w14:textId="77777777" w:rsidR="00762C7A" w:rsidRPr="00762C7A" w:rsidRDefault="00762C7A">
            <w:pPr>
              <w:widowControl/>
              <w:jc w:val="left"/>
              <w:rPr>
                <w:rFonts w:ascii="宋体" w:eastAsia="宋体" w:hAnsi="宋体"/>
                <w:kern w:val="0"/>
                <w:sz w:val="20"/>
                <w:szCs w:val="20"/>
              </w:rPr>
            </w:pPr>
          </w:p>
        </w:tc>
        <w:tc>
          <w:tcPr>
            <w:tcW w:w="137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A4C1BEA" w14:textId="77777777" w:rsidR="00762C7A" w:rsidRPr="00762C7A" w:rsidRDefault="00762C7A">
            <w:pPr>
              <w:widowControl/>
              <w:jc w:val="left"/>
              <w:rPr>
                <w:rFonts w:ascii="宋体" w:eastAsia="宋体" w:hAnsi="宋体"/>
                <w:kern w:val="0"/>
                <w:sz w:val="20"/>
                <w:szCs w:val="20"/>
              </w:rPr>
            </w:pPr>
          </w:p>
        </w:tc>
        <w:tc>
          <w:tcPr>
            <w:tcW w:w="1208"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4D7A3E4"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w:t>
            </w:r>
          </w:p>
        </w:tc>
      </w:tr>
    </w:tbl>
    <w:p w14:paraId="06BA7B5E" w14:textId="77777777" w:rsidR="00762C7A" w:rsidRPr="00762C7A" w:rsidRDefault="00762C7A" w:rsidP="00762C7A">
      <w:pPr>
        <w:widowControl/>
        <w:spacing w:before="10" w:line="400" w:lineRule="atLeast"/>
        <w:ind w:left="-492"/>
        <w:jc w:val="left"/>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附支撑点内容</w:t>
      </w:r>
    </w:p>
    <w:p w14:paraId="3B1B794D" w14:textId="77777777" w:rsidR="00762C7A" w:rsidRPr="00762C7A" w:rsidRDefault="00762C7A" w:rsidP="00762C7A">
      <w:pPr>
        <w:widowControl/>
        <w:spacing w:before="187"/>
        <w:ind w:left="480"/>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1.4(比较与综合) 能将专业基础知识及数学模型方法用于诸如海洋领域等复杂工程问题解决方案的比较与综合。</w:t>
      </w:r>
    </w:p>
    <w:p w14:paraId="280942A2" w14:textId="77777777" w:rsidR="00762C7A" w:rsidRPr="00762C7A" w:rsidRDefault="00762C7A" w:rsidP="00762C7A">
      <w:pPr>
        <w:widowControl/>
        <w:spacing w:before="187"/>
        <w:ind w:left="480"/>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2.2(表达) 能基于相关科学原理和数学模型，从系统的观点正确表达空间信息获取、处理、分析和应用等方面的复杂工程问题；</w:t>
      </w:r>
    </w:p>
    <w:p w14:paraId="064E1B85" w14:textId="77777777" w:rsidR="00762C7A" w:rsidRPr="00762C7A" w:rsidRDefault="00762C7A" w:rsidP="00762C7A">
      <w:pPr>
        <w:widowControl/>
        <w:spacing w:before="187"/>
        <w:ind w:left="480"/>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3.2(模块设计) 能够针对空间信息工程领域信息获取、传输、处理和应用的特定需求，完成各构成模块的设计，对处理流程能设计合理的算法，以充分发挥模块的性能；</w:t>
      </w:r>
    </w:p>
    <w:p w14:paraId="7D82688C" w14:textId="77777777" w:rsidR="00762C7A" w:rsidRPr="00762C7A" w:rsidRDefault="00762C7A" w:rsidP="00762C7A">
      <w:pPr>
        <w:widowControl/>
        <w:spacing w:before="187"/>
        <w:ind w:left="480"/>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5.1(了解和掌握工具) 能够在传统工程实验方法与工具基础上，了解并掌握空间信息处理工具、开发语言，掌握计算机软件设计与调试的现代工具，并理解其局限性；</w:t>
      </w:r>
    </w:p>
    <w:p w14:paraId="0EF1BBA6" w14:textId="77777777" w:rsidR="00762C7A" w:rsidRPr="00762C7A" w:rsidRDefault="00762C7A" w:rsidP="00762C7A">
      <w:pPr>
        <w:widowControl/>
        <w:spacing w:before="187"/>
        <w:ind w:left="480"/>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lastRenderedPageBreak/>
        <w:t>7.1(理解) 能够理解国内外行业环境保护和可持续发展的政策趋势，以及与空间信息工程实践相关的理论、内涵、标准、规范。</w:t>
      </w:r>
    </w:p>
    <w:p w14:paraId="6AB87B49" w14:textId="77777777" w:rsidR="00762C7A" w:rsidRPr="00762C7A" w:rsidRDefault="00762C7A" w:rsidP="00762C7A">
      <w:pPr>
        <w:widowControl/>
        <w:spacing w:before="10" w:line="400" w:lineRule="atLeast"/>
        <w:ind w:left="-492"/>
        <w:jc w:val="left"/>
        <w:rPr>
          <w:rFonts w:ascii="宋体" w:eastAsia="宋体" w:hAnsi="宋体" w:cs="宋体" w:hint="eastAsia"/>
          <w:kern w:val="0"/>
          <w:sz w:val="24"/>
          <w:szCs w:val="24"/>
        </w:rPr>
      </w:pPr>
    </w:p>
    <w:p w14:paraId="425E9143" w14:textId="77777777" w:rsidR="00762C7A" w:rsidRPr="00762C7A" w:rsidRDefault="00762C7A" w:rsidP="00762C7A">
      <w:pPr>
        <w:widowControl/>
        <w:spacing w:before="10" w:line="400" w:lineRule="atLeast"/>
        <w:ind w:left="-492"/>
        <w:jc w:val="left"/>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二、教学内容</w:t>
      </w:r>
    </w:p>
    <w:p w14:paraId="40F786D7" w14:textId="77777777" w:rsidR="00762C7A" w:rsidRPr="00762C7A" w:rsidRDefault="00762C7A" w:rsidP="00762C7A">
      <w:pPr>
        <w:widowControl/>
        <w:spacing w:before="156" w:line="400" w:lineRule="atLeast"/>
        <w:jc w:val="left"/>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1、理论教学安排</w:t>
      </w:r>
    </w:p>
    <w:tbl>
      <w:tblPr>
        <w:tblW w:w="8681" w:type="dxa"/>
        <w:jc w:val="center"/>
        <w:tblLook w:val="04A0" w:firstRow="1" w:lastRow="0" w:firstColumn="1" w:lastColumn="0" w:noHBand="0" w:noVBand="1"/>
      </w:tblPr>
      <w:tblGrid>
        <w:gridCol w:w="1598"/>
        <w:gridCol w:w="2803"/>
        <w:gridCol w:w="784"/>
        <w:gridCol w:w="1025"/>
        <w:gridCol w:w="1115"/>
        <w:gridCol w:w="1356"/>
      </w:tblGrid>
      <w:tr w:rsidR="00762C7A" w:rsidRPr="00762C7A" w14:paraId="1939E82A" w14:textId="77777777" w:rsidTr="007C04DB">
        <w:trPr>
          <w:trHeight w:val="405"/>
          <w:jc w:val="center"/>
        </w:trPr>
        <w:tc>
          <w:tcPr>
            <w:tcW w:w="1590"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72FCB53A"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章节名称</w:t>
            </w:r>
          </w:p>
        </w:tc>
        <w:tc>
          <w:tcPr>
            <w:tcW w:w="2790"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63C16B14"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知识点</w:t>
            </w:r>
          </w:p>
        </w:tc>
        <w:tc>
          <w:tcPr>
            <w:tcW w:w="780"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0E35C598"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学时</w:t>
            </w:r>
          </w:p>
        </w:tc>
        <w:tc>
          <w:tcPr>
            <w:tcW w:w="1020"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3FEA1E34"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支撑教学目标*</w:t>
            </w:r>
          </w:p>
        </w:tc>
        <w:tc>
          <w:tcPr>
            <w:tcW w:w="1110"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13957D65"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教学方式</w:t>
            </w:r>
          </w:p>
        </w:tc>
        <w:tc>
          <w:tcPr>
            <w:tcW w:w="1350"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68F850A0"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备注</w:t>
            </w:r>
          </w:p>
        </w:tc>
      </w:tr>
      <w:tr w:rsidR="00762C7A" w:rsidRPr="00762C7A" w14:paraId="7AAF06E7" w14:textId="77777777" w:rsidTr="007C04DB">
        <w:trPr>
          <w:trHeight w:val="405"/>
          <w:jc w:val="center"/>
        </w:trPr>
        <w:tc>
          <w:tcPr>
            <w:tcW w:w="15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D8C4529"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第1章 时间离散信号和系统的时域分析</w:t>
            </w:r>
          </w:p>
        </w:tc>
        <w:tc>
          <w:tcPr>
            <w:tcW w:w="27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9460EAF"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时域离散信号、时域离散系统、时域离散系统的输入输出描述法——线性常系数差分方程、模拟信号数字处理方法</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FAE32C8"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4</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8DEE904"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1</w:t>
            </w:r>
          </w:p>
          <w:p w14:paraId="3A9E076F"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4</w:t>
            </w:r>
          </w:p>
        </w:tc>
        <w:tc>
          <w:tcPr>
            <w:tcW w:w="11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B900404"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讲授</w:t>
            </w:r>
          </w:p>
          <w:p w14:paraId="3EF6ED5D"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案例1</w:t>
            </w:r>
          </w:p>
        </w:tc>
        <w:tc>
          <w:tcPr>
            <w:tcW w:w="13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1FCCF72"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作业：4题</w:t>
            </w:r>
          </w:p>
        </w:tc>
      </w:tr>
      <w:tr w:rsidR="00762C7A" w:rsidRPr="00762C7A" w14:paraId="6DBB090D" w14:textId="77777777" w:rsidTr="007C04DB">
        <w:trPr>
          <w:trHeight w:val="405"/>
          <w:jc w:val="center"/>
        </w:trPr>
        <w:tc>
          <w:tcPr>
            <w:tcW w:w="15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7A8B87E"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第2章 时域离散信号和系统的频域分析</w:t>
            </w:r>
          </w:p>
        </w:tc>
        <w:tc>
          <w:tcPr>
            <w:tcW w:w="27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EBA74E5"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序列FT的定义及性质、周期序列的DFS及FT表示式、时域离散信号的FT与模拟信号FT之间的关系、序列的Z变换、利用Z变换分析信号和系统的频域特性</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22334BC"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4</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BAAC4F9"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1</w:t>
            </w:r>
          </w:p>
          <w:p w14:paraId="21535289"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3</w:t>
            </w:r>
          </w:p>
          <w:p w14:paraId="14920F97"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4</w:t>
            </w:r>
          </w:p>
        </w:tc>
        <w:tc>
          <w:tcPr>
            <w:tcW w:w="11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26CC1B6"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讲授</w:t>
            </w:r>
          </w:p>
          <w:p w14:paraId="61504340"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讨论</w:t>
            </w:r>
          </w:p>
        </w:tc>
        <w:tc>
          <w:tcPr>
            <w:tcW w:w="13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F30C9D0"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作业：4题</w:t>
            </w:r>
          </w:p>
        </w:tc>
      </w:tr>
      <w:tr w:rsidR="00762C7A" w:rsidRPr="00762C7A" w14:paraId="21BCEEB7" w14:textId="77777777" w:rsidTr="007C04DB">
        <w:trPr>
          <w:trHeight w:val="405"/>
          <w:jc w:val="center"/>
        </w:trPr>
        <w:tc>
          <w:tcPr>
            <w:tcW w:w="15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B57256B"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第3章 离散傅里叶变换(DFT)</w:t>
            </w:r>
          </w:p>
        </w:tc>
        <w:tc>
          <w:tcPr>
            <w:tcW w:w="27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94350B7"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DFT的定义、DFT的基本性质、频率域采样、DFT的应用举例</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67C43F6"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4</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8481926"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p>
          <w:p w14:paraId="70F9860B"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3</w:t>
            </w:r>
          </w:p>
        </w:tc>
        <w:tc>
          <w:tcPr>
            <w:tcW w:w="11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F983986"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讲授</w:t>
            </w:r>
          </w:p>
        </w:tc>
        <w:tc>
          <w:tcPr>
            <w:tcW w:w="13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DE3A850"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作业：4题</w:t>
            </w:r>
          </w:p>
        </w:tc>
      </w:tr>
      <w:tr w:rsidR="00762C7A" w:rsidRPr="00762C7A" w14:paraId="06F6B1FD" w14:textId="77777777" w:rsidTr="007C04DB">
        <w:trPr>
          <w:trHeight w:val="405"/>
          <w:jc w:val="center"/>
        </w:trPr>
        <w:tc>
          <w:tcPr>
            <w:tcW w:w="15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81E9A73"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第4章 快速傅里叶变换(FFT)</w:t>
            </w:r>
          </w:p>
        </w:tc>
        <w:tc>
          <w:tcPr>
            <w:tcW w:w="27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91821EA"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基2FFT算法、进一步减少运算量的措施、分裂基FFT算法、离散哈特莱变换(DHT)</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DD9FCAE"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4</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EBF5DA1"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2</w:t>
            </w:r>
          </w:p>
          <w:p w14:paraId="2E77A8BB"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3</w:t>
            </w:r>
          </w:p>
          <w:p w14:paraId="3F90CD19"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4</w:t>
            </w:r>
          </w:p>
        </w:tc>
        <w:tc>
          <w:tcPr>
            <w:tcW w:w="11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11916A5"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讲授</w:t>
            </w:r>
          </w:p>
          <w:p w14:paraId="2A867443"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案例2</w:t>
            </w:r>
          </w:p>
        </w:tc>
        <w:tc>
          <w:tcPr>
            <w:tcW w:w="13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326EA49"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作业：3题</w:t>
            </w:r>
          </w:p>
        </w:tc>
      </w:tr>
      <w:tr w:rsidR="00762C7A" w:rsidRPr="00762C7A" w14:paraId="78E5B20E" w14:textId="77777777" w:rsidTr="007C04DB">
        <w:trPr>
          <w:trHeight w:val="405"/>
          <w:jc w:val="center"/>
        </w:trPr>
        <w:tc>
          <w:tcPr>
            <w:tcW w:w="15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116E49E"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第5章 时域离散系统的基本网络结构与状态变量分析法</w:t>
            </w:r>
          </w:p>
        </w:tc>
        <w:tc>
          <w:tcPr>
            <w:tcW w:w="27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64D6A97"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用信号流图表示网络结构、无限长脉冲响应基本网络结构、有限长脉冲响应基本网络结构、状态变量分析法</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2FEEE50"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909232C"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1</w:t>
            </w:r>
          </w:p>
          <w:p w14:paraId="3E96F3A1"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p>
          <w:p w14:paraId="400D2B24"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3</w:t>
            </w:r>
          </w:p>
        </w:tc>
        <w:tc>
          <w:tcPr>
            <w:tcW w:w="11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43CCF75"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讲授</w:t>
            </w:r>
          </w:p>
          <w:p w14:paraId="3BEF8B01"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讨论</w:t>
            </w:r>
          </w:p>
        </w:tc>
        <w:tc>
          <w:tcPr>
            <w:tcW w:w="13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FB4747C"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作业：3题</w:t>
            </w:r>
          </w:p>
        </w:tc>
      </w:tr>
      <w:tr w:rsidR="00762C7A" w:rsidRPr="00762C7A" w14:paraId="4C1686D1" w14:textId="77777777" w:rsidTr="007C04DB">
        <w:trPr>
          <w:trHeight w:val="405"/>
          <w:jc w:val="center"/>
        </w:trPr>
        <w:tc>
          <w:tcPr>
            <w:tcW w:w="15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EECAA6A"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第6章 无限脉冲响应数字滤波器的设计</w:t>
            </w:r>
          </w:p>
        </w:tc>
        <w:tc>
          <w:tcPr>
            <w:tcW w:w="27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8526A90"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数字滤波器的基本概念、模拟滤波器的设计、用脉冲响应不变法设计IIR数字低通滤波器、用双线性变换法设计IIR数字低通滤波器、</w:t>
            </w:r>
            <w:proofErr w:type="gramStart"/>
            <w:r w:rsidRPr="00762C7A">
              <w:rPr>
                <w:rFonts w:ascii="宋体" w:eastAsia="宋体" w:hAnsi="宋体" w:cs="宋体" w:hint="eastAsia"/>
                <w:color w:val="000000"/>
                <w:kern w:val="0"/>
                <w:sz w:val="18"/>
                <w:szCs w:val="18"/>
              </w:rPr>
              <w:t>数字高通</w:t>
            </w:r>
            <w:proofErr w:type="gramEnd"/>
            <w:r w:rsidRPr="00762C7A">
              <w:rPr>
                <w:rFonts w:ascii="宋体" w:eastAsia="宋体" w:hAnsi="宋体" w:cs="宋体" w:hint="eastAsia"/>
                <w:color w:val="000000"/>
                <w:kern w:val="0"/>
                <w:sz w:val="18"/>
                <w:szCs w:val="18"/>
              </w:rPr>
              <w:t>\带通和带阻滤波器的设计、IIR 数字滤波器的直接设计法</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CCF1026"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4</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EAB42C4"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p>
          <w:p w14:paraId="0B2D458E"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3</w:t>
            </w:r>
          </w:p>
          <w:p w14:paraId="62D1FEDF"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4</w:t>
            </w:r>
          </w:p>
        </w:tc>
        <w:tc>
          <w:tcPr>
            <w:tcW w:w="11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D2BAA3F"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讲授</w:t>
            </w:r>
          </w:p>
          <w:p w14:paraId="7F2F08AD"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案例3</w:t>
            </w:r>
          </w:p>
        </w:tc>
        <w:tc>
          <w:tcPr>
            <w:tcW w:w="13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A6CD43A"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作业：3题</w:t>
            </w:r>
          </w:p>
        </w:tc>
      </w:tr>
      <w:tr w:rsidR="00762C7A" w:rsidRPr="00762C7A" w14:paraId="48F8A781" w14:textId="77777777" w:rsidTr="007C04DB">
        <w:trPr>
          <w:trHeight w:val="405"/>
          <w:jc w:val="center"/>
        </w:trPr>
        <w:tc>
          <w:tcPr>
            <w:tcW w:w="15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73EE049"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第7章 有限脉冲响应数字滤波器的设计</w:t>
            </w:r>
          </w:p>
        </w:tc>
        <w:tc>
          <w:tcPr>
            <w:tcW w:w="27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22F1A9F"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线性相位FIR数字滤波器的条件和特点、利用窗函数法设计FIR滤波器、利用频率采样法设计FIR滤波器、利用切比雪夫逼近法设计FIR滤波器、IIR和FIR数字滤波器的比较</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41D3841"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4</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003DE12"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p>
          <w:p w14:paraId="1F6B24D2"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3</w:t>
            </w:r>
          </w:p>
          <w:p w14:paraId="6C703C51"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4</w:t>
            </w:r>
          </w:p>
          <w:p w14:paraId="28C6D9D3"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5</w:t>
            </w:r>
          </w:p>
        </w:tc>
        <w:tc>
          <w:tcPr>
            <w:tcW w:w="11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F9F4ACB"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讲授</w:t>
            </w:r>
          </w:p>
          <w:p w14:paraId="4D05311A"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案例4</w:t>
            </w:r>
          </w:p>
        </w:tc>
        <w:tc>
          <w:tcPr>
            <w:tcW w:w="13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B3986E3"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作业：4题</w:t>
            </w:r>
          </w:p>
        </w:tc>
      </w:tr>
      <w:tr w:rsidR="00762C7A" w:rsidRPr="00762C7A" w14:paraId="5DE2160F" w14:textId="77777777" w:rsidTr="007C04DB">
        <w:trPr>
          <w:trHeight w:val="405"/>
          <w:jc w:val="center"/>
        </w:trPr>
        <w:tc>
          <w:tcPr>
            <w:tcW w:w="15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63ECF11"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lastRenderedPageBreak/>
              <w:t>第8章 其它类型的数字滤波器</w:t>
            </w:r>
          </w:p>
        </w:tc>
        <w:tc>
          <w:tcPr>
            <w:tcW w:w="27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29A726E"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几种特殊的滤波器、格型滤波器、简单整系数数字滤波器、采样率转换滤波器</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A24A2BA"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4</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A839F53"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1</w:t>
            </w:r>
          </w:p>
          <w:p w14:paraId="46840041"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p>
          <w:p w14:paraId="510A93EE"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3</w:t>
            </w:r>
          </w:p>
          <w:p w14:paraId="1DD9F4E5"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4</w:t>
            </w:r>
          </w:p>
        </w:tc>
        <w:tc>
          <w:tcPr>
            <w:tcW w:w="11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D94AA17"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讲授</w:t>
            </w:r>
          </w:p>
        </w:tc>
        <w:tc>
          <w:tcPr>
            <w:tcW w:w="13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B4E1756"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作业：2题</w:t>
            </w:r>
          </w:p>
        </w:tc>
      </w:tr>
      <w:tr w:rsidR="00762C7A" w:rsidRPr="00762C7A" w14:paraId="2848B749" w14:textId="77777777" w:rsidTr="007C04DB">
        <w:trPr>
          <w:trHeight w:val="405"/>
          <w:jc w:val="center"/>
        </w:trPr>
        <w:tc>
          <w:tcPr>
            <w:tcW w:w="15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57512CB"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第9章 数字信号处理的实现</w:t>
            </w:r>
          </w:p>
        </w:tc>
        <w:tc>
          <w:tcPr>
            <w:tcW w:w="279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75ECB51"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数字信号处理中的量化效应、数字信号处理技术的软件实现、数字信号处理的硬件实现</w:t>
            </w: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AAAA689"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p>
        </w:tc>
        <w:tc>
          <w:tcPr>
            <w:tcW w:w="102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FC3B3E2"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3</w:t>
            </w:r>
          </w:p>
          <w:p w14:paraId="61D89DF8"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4</w:t>
            </w:r>
          </w:p>
          <w:p w14:paraId="4E312E20"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5</w:t>
            </w:r>
          </w:p>
        </w:tc>
        <w:tc>
          <w:tcPr>
            <w:tcW w:w="11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FC36534"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讲授</w:t>
            </w:r>
          </w:p>
          <w:p w14:paraId="160E6518"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讨论</w:t>
            </w:r>
          </w:p>
        </w:tc>
        <w:tc>
          <w:tcPr>
            <w:tcW w:w="13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148FE18"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作业：2题</w:t>
            </w:r>
          </w:p>
        </w:tc>
      </w:tr>
    </w:tbl>
    <w:p w14:paraId="08AC39D3" w14:textId="77777777" w:rsidR="00762C7A" w:rsidRPr="00762C7A" w:rsidRDefault="00762C7A" w:rsidP="00762C7A">
      <w:pPr>
        <w:widowControl/>
        <w:spacing w:before="156" w:line="400" w:lineRule="atLeast"/>
        <w:jc w:val="left"/>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2、实验教学安排</w:t>
      </w:r>
    </w:p>
    <w:p w14:paraId="52330002" w14:textId="77777777" w:rsidR="00762C7A" w:rsidRPr="00762C7A" w:rsidRDefault="00762C7A" w:rsidP="00762C7A">
      <w:pPr>
        <w:widowControl/>
        <w:spacing w:before="156" w:line="400" w:lineRule="atLeast"/>
        <w:jc w:val="left"/>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（1）课内实验安排</w:t>
      </w:r>
    </w:p>
    <w:tbl>
      <w:tblPr>
        <w:tblW w:w="8681" w:type="dxa"/>
        <w:jc w:val="center"/>
        <w:tblLook w:val="04A0" w:firstRow="1" w:lastRow="0" w:firstColumn="1" w:lastColumn="0" w:noHBand="0" w:noVBand="1"/>
      </w:tblPr>
      <w:tblGrid>
        <w:gridCol w:w="1593"/>
        <w:gridCol w:w="439"/>
        <w:gridCol w:w="870"/>
        <w:gridCol w:w="731"/>
        <w:gridCol w:w="578"/>
        <w:gridCol w:w="1155"/>
        <w:gridCol w:w="1168"/>
        <w:gridCol w:w="439"/>
        <w:gridCol w:w="439"/>
        <w:gridCol w:w="397"/>
        <w:gridCol w:w="439"/>
        <w:gridCol w:w="433"/>
      </w:tblGrid>
      <w:tr w:rsidR="00762C7A" w:rsidRPr="00762C7A" w14:paraId="6A5FEE12" w14:textId="77777777" w:rsidTr="007C04DB">
        <w:trPr>
          <w:trHeight w:val="825"/>
          <w:jc w:val="center"/>
        </w:trPr>
        <w:tc>
          <w:tcPr>
            <w:tcW w:w="1680"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09943AF3"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实验项目名称</w:t>
            </w:r>
          </w:p>
        </w:tc>
        <w:tc>
          <w:tcPr>
            <w:tcW w:w="450"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16A6372D"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学时</w:t>
            </w:r>
          </w:p>
        </w:tc>
        <w:tc>
          <w:tcPr>
            <w:tcW w:w="915"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019F63FC"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实验</w:t>
            </w:r>
          </w:p>
          <w:p w14:paraId="5ACB7B95"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类型</w:t>
            </w:r>
          </w:p>
        </w:tc>
        <w:tc>
          <w:tcPr>
            <w:tcW w:w="765"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4B50F672"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实验要求</w:t>
            </w:r>
          </w:p>
        </w:tc>
        <w:tc>
          <w:tcPr>
            <w:tcW w:w="600"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7C0B4741"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每组人数</w:t>
            </w:r>
          </w:p>
        </w:tc>
        <w:tc>
          <w:tcPr>
            <w:tcW w:w="1215"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57B992A1"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实验目的</w:t>
            </w:r>
          </w:p>
        </w:tc>
        <w:tc>
          <w:tcPr>
            <w:tcW w:w="1215"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053B1ACF"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实验项目</w:t>
            </w:r>
          </w:p>
          <w:p w14:paraId="47803564"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内容</w:t>
            </w:r>
          </w:p>
        </w:tc>
        <w:tc>
          <w:tcPr>
            <w:tcW w:w="2205" w:type="dxa"/>
            <w:gridSpan w:val="5"/>
            <w:tcBorders>
              <w:top w:val="single" w:sz="6" w:space="0" w:color="000000"/>
              <w:left w:val="single" w:sz="6" w:space="0" w:color="000000"/>
              <w:bottom w:val="single" w:sz="6" w:space="0" w:color="000000"/>
              <w:right w:val="single" w:sz="4" w:space="0" w:color="auto"/>
            </w:tcBorders>
            <w:shd w:val="clear" w:color="auto" w:fill="E7E6E6"/>
            <w:tcMar>
              <w:top w:w="60" w:type="dxa"/>
              <w:left w:w="60" w:type="dxa"/>
              <w:bottom w:w="45" w:type="dxa"/>
              <w:right w:w="60" w:type="dxa"/>
            </w:tcMar>
            <w:vAlign w:val="center"/>
            <w:hideMark/>
          </w:tcPr>
          <w:p w14:paraId="1C8D0E07"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对课程目标的支撑</w:t>
            </w:r>
          </w:p>
        </w:tc>
      </w:tr>
      <w:tr w:rsidR="00762C7A" w:rsidRPr="00762C7A" w14:paraId="4F220380" w14:textId="77777777" w:rsidTr="007C04DB">
        <w:trPr>
          <w:trHeight w:val="85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3D05F9" w14:textId="77777777" w:rsidR="00762C7A" w:rsidRPr="00762C7A" w:rsidRDefault="00762C7A">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1B0EB4" w14:textId="77777777" w:rsidR="00762C7A" w:rsidRPr="00762C7A" w:rsidRDefault="00762C7A">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0FE2F0" w14:textId="77777777" w:rsidR="00762C7A" w:rsidRPr="00762C7A" w:rsidRDefault="00762C7A">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81D8F9" w14:textId="77777777" w:rsidR="00762C7A" w:rsidRPr="00762C7A" w:rsidRDefault="00762C7A">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6D7C63" w14:textId="77777777" w:rsidR="00762C7A" w:rsidRPr="00762C7A" w:rsidRDefault="00762C7A">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4990B8" w14:textId="77777777" w:rsidR="00762C7A" w:rsidRPr="00762C7A" w:rsidRDefault="00762C7A">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41C9DF" w14:textId="77777777" w:rsidR="00762C7A" w:rsidRPr="00762C7A" w:rsidRDefault="00762C7A">
            <w:pPr>
              <w:widowControl/>
              <w:jc w:val="left"/>
              <w:rPr>
                <w:rFonts w:ascii="宋体" w:eastAsia="宋体" w:hAnsi="宋体" w:cs="宋体"/>
                <w:kern w:val="0"/>
                <w:sz w:val="24"/>
                <w:szCs w:val="24"/>
              </w:rPr>
            </w:pPr>
          </w:p>
        </w:tc>
        <w:tc>
          <w:tcPr>
            <w:tcW w:w="450"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50EA408F"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目标1</w:t>
            </w:r>
          </w:p>
        </w:tc>
        <w:tc>
          <w:tcPr>
            <w:tcW w:w="450"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45BB91E7"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目标2</w:t>
            </w:r>
          </w:p>
        </w:tc>
        <w:tc>
          <w:tcPr>
            <w:tcW w:w="405"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47D93098"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目标3</w:t>
            </w:r>
          </w:p>
        </w:tc>
        <w:tc>
          <w:tcPr>
            <w:tcW w:w="450"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722A23B6"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目标4</w:t>
            </w:r>
          </w:p>
        </w:tc>
        <w:tc>
          <w:tcPr>
            <w:tcW w:w="450" w:type="dxa"/>
            <w:tcBorders>
              <w:top w:val="single" w:sz="6" w:space="0" w:color="000000"/>
              <w:left w:val="single" w:sz="6" w:space="0" w:color="000000"/>
              <w:bottom w:val="single" w:sz="6" w:space="0" w:color="000000"/>
              <w:right w:val="single" w:sz="6" w:space="0" w:color="000000"/>
            </w:tcBorders>
            <w:shd w:val="clear" w:color="auto" w:fill="E7E6E6"/>
            <w:tcMar>
              <w:top w:w="15" w:type="dxa"/>
              <w:left w:w="15" w:type="dxa"/>
              <w:bottom w:w="15" w:type="dxa"/>
              <w:right w:w="15" w:type="dxa"/>
            </w:tcMar>
            <w:vAlign w:val="center"/>
            <w:hideMark/>
          </w:tcPr>
          <w:p w14:paraId="55A8FDEB"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目标5</w:t>
            </w:r>
          </w:p>
        </w:tc>
      </w:tr>
      <w:tr w:rsidR="00762C7A" w:rsidRPr="00762C7A" w14:paraId="3E054E56" w14:textId="77777777" w:rsidTr="007C04DB">
        <w:trPr>
          <w:trHeight w:val="405"/>
          <w:jc w:val="center"/>
        </w:trPr>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6ED2B40" w14:textId="77777777" w:rsidR="00762C7A" w:rsidRPr="00762C7A" w:rsidRDefault="00762C7A">
            <w:pPr>
              <w:widowControl/>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实验1：信号、系统及系统响应</w:t>
            </w:r>
          </w:p>
        </w:tc>
        <w:tc>
          <w:tcPr>
            <w:tcW w:w="4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3A129B7"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8CA27CC"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验证</w:t>
            </w:r>
          </w:p>
        </w:tc>
        <w:tc>
          <w:tcPr>
            <w:tcW w:w="76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E65A08B"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必修</w:t>
            </w:r>
          </w:p>
        </w:tc>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BCCA965"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1</w:t>
            </w:r>
          </w:p>
        </w:tc>
        <w:tc>
          <w:tcPr>
            <w:tcW w:w="12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58B6AAC" w14:textId="77777777" w:rsidR="00762C7A" w:rsidRPr="00762C7A" w:rsidRDefault="00762C7A">
            <w:pPr>
              <w:widowControl/>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熟悉信号时域分析技能</w:t>
            </w:r>
          </w:p>
        </w:tc>
        <w:tc>
          <w:tcPr>
            <w:tcW w:w="12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088205F" w14:textId="77777777" w:rsidR="00762C7A" w:rsidRPr="00762C7A" w:rsidRDefault="00762C7A">
            <w:pPr>
              <w:widowControl/>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线性时不变、卷积、周期</w:t>
            </w:r>
          </w:p>
        </w:tc>
        <w:tc>
          <w:tcPr>
            <w:tcW w:w="4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14EDF30"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w:t>
            </w:r>
          </w:p>
        </w:tc>
        <w:tc>
          <w:tcPr>
            <w:tcW w:w="4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9D505E3" w14:textId="77777777" w:rsidR="00762C7A" w:rsidRPr="00762C7A" w:rsidRDefault="00762C7A">
            <w:pPr>
              <w:rPr>
                <w:rFonts w:ascii="宋体" w:eastAsia="宋体" w:hAnsi="宋体" w:cs="宋体" w:hint="eastAsia"/>
                <w:kern w:val="0"/>
                <w:sz w:val="24"/>
                <w:szCs w:val="24"/>
              </w:rPr>
            </w:pPr>
          </w:p>
        </w:tc>
        <w:tc>
          <w:tcPr>
            <w:tcW w:w="4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3C4F99F3" w14:textId="77777777" w:rsidR="00762C7A" w:rsidRPr="00762C7A" w:rsidRDefault="00762C7A">
            <w:pPr>
              <w:widowControl/>
              <w:jc w:val="center"/>
              <w:rPr>
                <w:rFonts w:ascii="宋体" w:eastAsia="宋体" w:hAnsi="宋体" w:cs="宋体"/>
                <w:kern w:val="0"/>
                <w:sz w:val="24"/>
                <w:szCs w:val="24"/>
              </w:rPr>
            </w:pPr>
          </w:p>
        </w:tc>
        <w:tc>
          <w:tcPr>
            <w:tcW w:w="4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4D1D9DD"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9FE448" w14:textId="77777777" w:rsidR="00762C7A" w:rsidRPr="00762C7A" w:rsidRDefault="00762C7A">
            <w:pPr>
              <w:widowControl/>
              <w:jc w:val="center"/>
              <w:rPr>
                <w:rFonts w:ascii="宋体" w:eastAsia="宋体" w:hAnsi="宋体" w:cs="宋体" w:hint="eastAsia"/>
                <w:color w:val="000000"/>
                <w:kern w:val="0"/>
                <w:sz w:val="18"/>
                <w:szCs w:val="18"/>
              </w:rPr>
            </w:pPr>
          </w:p>
        </w:tc>
      </w:tr>
      <w:tr w:rsidR="00762C7A" w:rsidRPr="00762C7A" w14:paraId="6E0BE2E1" w14:textId="77777777" w:rsidTr="007C04DB">
        <w:trPr>
          <w:trHeight w:val="405"/>
          <w:jc w:val="center"/>
        </w:trPr>
        <w:tc>
          <w:tcPr>
            <w:tcW w:w="1680"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C9B0B36" w14:textId="77777777" w:rsidR="00762C7A" w:rsidRPr="00762C7A" w:rsidRDefault="00762C7A">
            <w:pPr>
              <w:widowControl/>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实验2：用FFT作谱分析</w:t>
            </w:r>
          </w:p>
        </w:tc>
        <w:tc>
          <w:tcPr>
            <w:tcW w:w="450"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30A0BE2"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p>
        </w:tc>
        <w:tc>
          <w:tcPr>
            <w:tcW w:w="915"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3769AEC"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验证</w:t>
            </w:r>
          </w:p>
        </w:tc>
        <w:tc>
          <w:tcPr>
            <w:tcW w:w="765"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821FD96"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必修</w:t>
            </w:r>
          </w:p>
        </w:tc>
        <w:tc>
          <w:tcPr>
            <w:tcW w:w="600"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B0A69FD"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1</w:t>
            </w:r>
          </w:p>
        </w:tc>
        <w:tc>
          <w:tcPr>
            <w:tcW w:w="1215"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990EA8C" w14:textId="77777777" w:rsidR="00762C7A" w:rsidRPr="00762C7A" w:rsidRDefault="00762C7A">
            <w:pPr>
              <w:widowControl/>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熟悉信号频域分析技能</w:t>
            </w:r>
          </w:p>
        </w:tc>
        <w:tc>
          <w:tcPr>
            <w:tcW w:w="1215"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782DC51" w14:textId="77777777" w:rsidR="00762C7A" w:rsidRPr="00762C7A" w:rsidRDefault="00762C7A">
            <w:pPr>
              <w:widowControl/>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DIT-FFT、DIF-FFT</w:t>
            </w:r>
          </w:p>
        </w:tc>
        <w:tc>
          <w:tcPr>
            <w:tcW w:w="450"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24AF8FF" w14:textId="77777777" w:rsidR="00762C7A" w:rsidRPr="00762C7A" w:rsidRDefault="00762C7A">
            <w:pPr>
              <w:rPr>
                <w:rFonts w:ascii="宋体" w:eastAsia="宋体" w:hAnsi="宋体" w:cs="宋体" w:hint="eastAsia"/>
                <w:kern w:val="0"/>
                <w:sz w:val="24"/>
                <w:szCs w:val="24"/>
              </w:rPr>
            </w:pPr>
          </w:p>
        </w:tc>
        <w:tc>
          <w:tcPr>
            <w:tcW w:w="450"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13F4C4B"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w:t>
            </w:r>
          </w:p>
        </w:tc>
        <w:tc>
          <w:tcPr>
            <w:tcW w:w="405"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45EA440"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w:t>
            </w:r>
          </w:p>
        </w:tc>
        <w:tc>
          <w:tcPr>
            <w:tcW w:w="450" w:type="dxa"/>
            <w:tcBorders>
              <w:top w:val="single" w:sz="4" w:space="0" w:color="auto"/>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DCFFE46" w14:textId="77777777" w:rsidR="00762C7A" w:rsidRPr="00762C7A" w:rsidRDefault="00762C7A">
            <w:pPr>
              <w:rPr>
                <w:rFonts w:ascii="宋体" w:eastAsia="宋体" w:hAnsi="宋体" w:cs="宋体" w:hint="eastAsia"/>
                <w:kern w:val="0"/>
                <w:sz w:val="24"/>
                <w:szCs w:val="24"/>
              </w:rPr>
            </w:pPr>
          </w:p>
        </w:tc>
        <w:tc>
          <w:tcPr>
            <w:tcW w:w="450"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5A80CC" w14:textId="77777777" w:rsidR="00762C7A" w:rsidRPr="00762C7A" w:rsidRDefault="00762C7A">
            <w:pPr>
              <w:widowControl/>
              <w:jc w:val="center"/>
              <w:rPr>
                <w:rFonts w:ascii="宋体" w:eastAsia="宋体" w:hAnsi="宋体" w:cs="宋体"/>
                <w:color w:val="000000"/>
                <w:kern w:val="0"/>
                <w:sz w:val="18"/>
                <w:szCs w:val="18"/>
              </w:rPr>
            </w:pPr>
            <w:r w:rsidRPr="00762C7A">
              <w:rPr>
                <w:rFonts w:ascii="宋体" w:eastAsia="宋体" w:hAnsi="宋体" w:cs="宋体" w:hint="eastAsia"/>
                <w:color w:val="000000"/>
                <w:kern w:val="0"/>
                <w:sz w:val="18"/>
                <w:szCs w:val="18"/>
              </w:rPr>
              <w:t>√</w:t>
            </w:r>
          </w:p>
        </w:tc>
      </w:tr>
      <w:tr w:rsidR="00762C7A" w:rsidRPr="00762C7A" w14:paraId="72EBAC0E" w14:textId="77777777" w:rsidTr="007C04DB">
        <w:trPr>
          <w:trHeight w:val="405"/>
          <w:jc w:val="center"/>
        </w:trPr>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90BCA99" w14:textId="77777777" w:rsidR="00762C7A" w:rsidRPr="00762C7A" w:rsidRDefault="00762C7A">
            <w:pPr>
              <w:widowControl/>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实验3：用双线性变换法设计IIR数字滤波器</w:t>
            </w:r>
          </w:p>
        </w:tc>
        <w:tc>
          <w:tcPr>
            <w:tcW w:w="4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46828F9"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AF8A6AF"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设计</w:t>
            </w:r>
          </w:p>
        </w:tc>
        <w:tc>
          <w:tcPr>
            <w:tcW w:w="76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01F5353"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必修</w:t>
            </w:r>
          </w:p>
        </w:tc>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CCC897E"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1</w:t>
            </w:r>
          </w:p>
        </w:tc>
        <w:tc>
          <w:tcPr>
            <w:tcW w:w="12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DC387A8" w14:textId="77777777" w:rsidR="00762C7A" w:rsidRPr="00762C7A" w:rsidRDefault="00762C7A">
            <w:pPr>
              <w:widowControl/>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熟悉用模拟IIR设计数字IIR的方法</w:t>
            </w:r>
          </w:p>
        </w:tc>
        <w:tc>
          <w:tcPr>
            <w:tcW w:w="12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1380C8D" w14:textId="77777777" w:rsidR="00762C7A" w:rsidRPr="00762C7A" w:rsidRDefault="00762C7A">
            <w:pPr>
              <w:widowControl/>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模拟IIR、数字IIR、双线性变换</w:t>
            </w:r>
          </w:p>
        </w:tc>
        <w:tc>
          <w:tcPr>
            <w:tcW w:w="4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E4652DE" w14:textId="77777777" w:rsidR="00762C7A" w:rsidRPr="00762C7A" w:rsidRDefault="00762C7A">
            <w:pPr>
              <w:rPr>
                <w:rFonts w:ascii="宋体" w:eastAsia="宋体" w:hAnsi="宋体" w:cs="宋体" w:hint="eastAsia"/>
                <w:kern w:val="0"/>
                <w:sz w:val="24"/>
                <w:szCs w:val="24"/>
              </w:rPr>
            </w:pPr>
          </w:p>
        </w:tc>
        <w:tc>
          <w:tcPr>
            <w:tcW w:w="4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AE5D9BB"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w:t>
            </w:r>
          </w:p>
        </w:tc>
        <w:tc>
          <w:tcPr>
            <w:tcW w:w="4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EDE8E90"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w:t>
            </w:r>
          </w:p>
        </w:tc>
        <w:tc>
          <w:tcPr>
            <w:tcW w:w="4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B0FE38F"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99B619"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w:t>
            </w:r>
          </w:p>
        </w:tc>
      </w:tr>
      <w:tr w:rsidR="00762C7A" w:rsidRPr="00762C7A" w14:paraId="6D94B43C" w14:textId="77777777" w:rsidTr="007C04DB">
        <w:trPr>
          <w:trHeight w:val="405"/>
          <w:jc w:val="center"/>
        </w:trPr>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6348028" w14:textId="77777777" w:rsidR="00762C7A" w:rsidRPr="00762C7A" w:rsidRDefault="00762C7A">
            <w:pPr>
              <w:widowControl/>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实验4：用窗函数法设计FIR数字滤波器</w:t>
            </w:r>
          </w:p>
        </w:tc>
        <w:tc>
          <w:tcPr>
            <w:tcW w:w="4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7256E1A"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1FDA0AE"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设计</w:t>
            </w:r>
          </w:p>
        </w:tc>
        <w:tc>
          <w:tcPr>
            <w:tcW w:w="76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A0A06C1"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必修</w:t>
            </w:r>
          </w:p>
        </w:tc>
        <w:tc>
          <w:tcPr>
            <w:tcW w:w="60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DB20843"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1</w:t>
            </w:r>
          </w:p>
        </w:tc>
        <w:tc>
          <w:tcPr>
            <w:tcW w:w="12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1F3A644" w14:textId="77777777" w:rsidR="00762C7A" w:rsidRPr="00762C7A" w:rsidRDefault="00762C7A">
            <w:pPr>
              <w:widowControl/>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选择合适的窗函数及相应</w:t>
            </w:r>
            <w:proofErr w:type="gramStart"/>
            <w:r w:rsidRPr="00762C7A">
              <w:rPr>
                <w:rFonts w:ascii="宋体" w:eastAsia="宋体" w:hAnsi="宋体" w:cs="宋体" w:hint="eastAsia"/>
                <w:color w:val="000000"/>
                <w:kern w:val="0"/>
                <w:sz w:val="18"/>
                <w:szCs w:val="18"/>
              </w:rPr>
              <w:t>的阶数</w:t>
            </w:r>
            <w:proofErr w:type="gramEnd"/>
          </w:p>
        </w:tc>
        <w:tc>
          <w:tcPr>
            <w:tcW w:w="12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B3E53D3" w14:textId="77777777" w:rsidR="00762C7A" w:rsidRPr="00762C7A" w:rsidRDefault="00762C7A">
            <w:pPr>
              <w:widowControl/>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窗函数、滤波器转换、线性相位</w:t>
            </w:r>
          </w:p>
        </w:tc>
        <w:tc>
          <w:tcPr>
            <w:tcW w:w="4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1228650" w14:textId="77777777" w:rsidR="00762C7A" w:rsidRPr="00762C7A" w:rsidRDefault="00762C7A">
            <w:pPr>
              <w:rPr>
                <w:rFonts w:ascii="宋体" w:eastAsia="宋体" w:hAnsi="宋体" w:cs="宋体" w:hint="eastAsia"/>
                <w:kern w:val="0"/>
                <w:sz w:val="24"/>
                <w:szCs w:val="24"/>
              </w:rPr>
            </w:pPr>
          </w:p>
        </w:tc>
        <w:tc>
          <w:tcPr>
            <w:tcW w:w="4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487A1E6"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w:t>
            </w:r>
          </w:p>
        </w:tc>
        <w:tc>
          <w:tcPr>
            <w:tcW w:w="4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25AD1B0"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w:t>
            </w:r>
          </w:p>
        </w:tc>
        <w:tc>
          <w:tcPr>
            <w:tcW w:w="45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12B44AD"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w:t>
            </w:r>
          </w:p>
        </w:tc>
        <w:tc>
          <w:tcPr>
            <w:tcW w:w="4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F65E84" w14:textId="77777777" w:rsidR="00762C7A" w:rsidRPr="00762C7A" w:rsidRDefault="00762C7A">
            <w:pPr>
              <w:widowControl/>
              <w:jc w:val="center"/>
              <w:rPr>
                <w:rFonts w:ascii="宋体" w:eastAsia="宋体" w:hAnsi="宋体" w:cs="宋体" w:hint="eastAsia"/>
                <w:color w:val="000000"/>
                <w:kern w:val="0"/>
                <w:sz w:val="18"/>
                <w:szCs w:val="18"/>
              </w:rPr>
            </w:pPr>
          </w:p>
        </w:tc>
      </w:tr>
    </w:tbl>
    <w:p w14:paraId="7CD34A2B" w14:textId="77777777" w:rsidR="00762C7A" w:rsidRPr="00762C7A" w:rsidRDefault="00762C7A" w:rsidP="00762C7A">
      <w:pPr>
        <w:widowControl/>
        <w:spacing w:line="400" w:lineRule="atLeast"/>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（2）课程设计综合实验安排</w:t>
      </w:r>
    </w:p>
    <w:p w14:paraId="50D154DF" w14:textId="77777777" w:rsidR="00762C7A" w:rsidRPr="00762C7A" w:rsidRDefault="00762C7A" w:rsidP="00762C7A">
      <w:pPr>
        <w:widowControl/>
        <w:spacing w:line="400" w:lineRule="atLeast"/>
        <w:ind w:left="480"/>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详见数字信号处理课程设计，课程编号5208410。</w:t>
      </w:r>
    </w:p>
    <w:p w14:paraId="09B1D598" w14:textId="77777777" w:rsidR="00762C7A" w:rsidRPr="00762C7A" w:rsidRDefault="00762C7A" w:rsidP="00762C7A">
      <w:pPr>
        <w:widowControl/>
        <w:spacing w:before="10" w:line="400" w:lineRule="atLeast"/>
        <w:ind w:left="-492"/>
        <w:jc w:val="left"/>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三、教学方法</w:t>
      </w:r>
    </w:p>
    <w:p w14:paraId="065BCEE3" w14:textId="77777777" w:rsidR="00762C7A" w:rsidRPr="00762C7A" w:rsidRDefault="00762C7A" w:rsidP="00762C7A">
      <w:pPr>
        <w:widowControl/>
        <w:spacing w:line="400" w:lineRule="atLeast"/>
        <w:ind w:left="410"/>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通过与课程设计同步开设，教师讲授与上机相结合，围绕基本概念、信号分析以及设计实现的基本方法进行教学。要求在教学中从思想上向学生灌输数字化思维的基本原则与方法，在实践层面突出培养学生对数字信号处理的软硬件基础---数字信号处理专用计算机基本组成的理解。</w:t>
      </w:r>
    </w:p>
    <w:p w14:paraId="0B1C8374" w14:textId="77777777" w:rsidR="00762C7A" w:rsidRPr="00762C7A" w:rsidRDefault="00762C7A" w:rsidP="00762C7A">
      <w:pPr>
        <w:widowControl/>
        <w:spacing w:line="400" w:lineRule="atLeast"/>
        <w:ind w:left="410"/>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在课堂上应详细讲授每章的重点、难点内容；讲授中应注重通过必要的案例演示，启发、调动学生的思维，加深学生对有关概念、理论等内容的理解，并应采用多媒体辅助教学，加大课堂授课的知识含量。</w:t>
      </w:r>
    </w:p>
    <w:p w14:paraId="5FEBBA54" w14:textId="77777777" w:rsidR="00762C7A" w:rsidRPr="00762C7A" w:rsidRDefault="00762C7A" w:rsidP="00762C7A">
      <w:pPr>
        <w:widowControl/>
        <w:spacing w:line="400" w:lineRule="atLeast"/>
        <w:ind w:left="410"/>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lastRenderedPageBreak/>
        <w:t>本课程应配套相应实验课程，保证学生有充分的仿真分析实现时间，并布置相应实验内容。使学生在实践中不断发现问题并解决问题。本课程采用的教学媒体主要有：文字教材、课件，课件课后提供给学生。对学生的辅导，主要采用实验指导、当面答疑、E-MAIL等形式。</w:t>
      </w:r>
    </w:p>
    <w:p w14:paraId="71580367" w14:textId="77777777" w:rsidR="00762C7A" w:rsidRPr="00762C7A" w:rsidRDefault="00762C7A" w:rsidP="00762C7A">
      <w:pPr>
        <w:widowControl/>
        <w:jc w:val="left"/>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四、考核与评价方式及标准</w:t>
      </w:r>
    </w:p>
    <w:p w14:paraId="58876CEB" w14:textId="77777777" w:rsidR="00762C7A" w:rsidRPr="00762C7A" w:rsidRDefault="00762C7A" w:rsidP="00762C7A">
      <w:pPr>
        <w:widowControl/>
        <w:rPr>
          <w:rFonts w:ascii="宋体" w:eastAsia="宋体" w:hAnsi="宋体" w:cs="宋体" w:hint="eastAsia"/>
          <w:b/>
          <w:bCs/>
          <w:color w:val="000000"/>
          <w:kern w:val="0"/>
          <w:sz w:val="18"/>
          <w:szCs w:val="18"/>
        </w:rPr>
      </w:pPr>
      <w:r w:rsidRPr="00762C7A">
        <w:rPr>
          <w:rFonts w:ascii="宋体" w:eastAsia="宋体" w:hAnsi="宋体" w:cs="宋体" w:hint="eastAsia"/>
          <w:b/>
          <w:bCs/>
          <w:color w:val="000000"/>
          <w:kern w:val="0"/>
          <w:sz w:val="18"/>
          <w:szCs w:val="18"/>
        </w:rPr>
        <w:t>1、考核与评价方式</w:t>
      </w:r>
    </w:p>
    <w:p w14:paraId="5E6A5FCA" w14:textId="77777777" w:rsidR="00762C7A" w:rsidRPr="00762C7A" w:rsidRDefault="00762C7A" w:rsidP="00762C7A">
      <w:pPr>
        <w:widowControl/>
        <w:rPr>
          <w:rFonts w:ascii="宋体" w:eastAsia="宋体" w:hAnsi="宋体" w:cs="宋体" w:hint="eastAsia"/>
          <w:kern w:val="0"/>
          <w:sz w:val="24"/>
          <w:szCs w:val="24"/>
        </w:rPr>
      </w:pPr>
    </w:p>
    <w:tbl>
      <w:tblPr>
        <w:tblW w:w="8681" w:type="dxa"/>
        <w:jc w:val="center"/>
        <w:tblLook w:val="04A0" w:firstRow="1" w:lastRow="0" w:firstColumn="1" w:lastColumn="0" w:noHBand="0" w:noVBand="1"/>
      </w:tblPr>
      <w:tblGrid>
        <w:gridCol w:w="1285"/>
        <w:gridCol w:w="1995"/>
        <w:gridCol w:w="1405"/>
        <w:gridCol w:w="1537"/>
        <w:gridCol w:w="1152"/>
        <w:gridCol w:w="1307"/>
      </w:tblGrid>
      <w:tr w:rsidR="00762C7A" w:rsidRPr="00762C7A" w14:paraId="2A3DE8CC" w14:textId="77777777" w:rsidTr="007C04DB">
        <w:trPr>
          <w:trHeight w:val="405"/>
          <w:jc w:val="center"/>
        </w:trPr>
        <w:tc>
          <w:tcPr>
            <w:tcW w:w="1110"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31E9C238"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课程目标</w:t>
            </w:r>
          </w:p>
        </w:tc>
        <w:tc>
          <w:tcPr>
            <w:tcW w:w="1725"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6FCC9F27"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支撑毕业要求</w:t>
            </w:r>
          </w:p>
        </w:tc>
        <w:tc>
          <w:tcPr>
            <w:tcW w:w="3540" w:type="dxa"/>
            <w:gridSpan w:val="3"/>
            <w:tcBorders>
              <w:top w:val="single" w:sz="6" w:space="0" w:color="000000"/>
              <w:left w:val="single" w:sz="6" w:space="0" w:color="000000"/>
              <w:bottom w:val="single" w:sz="6" w:space="0" w:color="000000"/>
              <w:right w:val="single" w:sz="4" w:space="0" w:color="auto"/>
            </w:tcBorders>
            <w:shd w:val="clear" w:color="auto" w:fill="E7E6E6"/>
            <w:tcMar>
              <w:top w:w="60" w:type="dxa"/>
              <w:left w:w="60" w:type="dxa"/>
              <w:bottom w:w="45" w:type="dxa"/>
              <w:right w:w="60" w:type="dxa"/>
            </w:tcMar>
            <w:vAlign w:val="center"/>
            <w:hideMark/>
          </w:tcPr>
          <w:p w14:paraId="18029FF2" w14:textId="77777777" w:rsidR="00762C7A" w:rsidRPr="00762C7A" w:rsidRDefault="00762C7A">
            <w:pPr>
              <w:widowControl/>
              <w:ind w:left="240"/>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成绩比例（%）</w:t>
            </w:r>
          </w:p>
        </w:tc>
        <w:tc>
          <w:tcPr>
            <w:tcW w:w="1130" w:type="dxa"/>
            <w:vMerge w:val="restart"/>
            <w:tcBorders>
              <w:top w:val="single" w:sz="6" w:space="0" w:color="000000"/>
              <w:left w:val="single" w:sz="4" w:space="0" w:color="auto"/>
              <w:bottom w:val="single" w:sz="6" w:space="0" w:color="000000"/>
              <w:right w:val="single" w:sz="6" w:space="0" w:color="000000"/>
            </w:tcBorders>
            <w:shd w:val="clear" w:color="auto" w:fill="E7E6E6"/>
            <w:tcMar>
              <w:top w:w="15" w:type="dxa"/>
              <w:left w:w="15" w:type="dxa"/>
              <w:bottom w:w="15" w:type="dxa"/>
              <w:right w:w="15" w:type="dxa"/>
            </w:tcMar>
            <w:vAlign w:val="center"/>
            <w:hideMark/>
          </w:tcPr>
          <w:p w14:paraId="37BEB54C"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合计</w:t>
            </w:r>
          </w:p>
        </w:tc>
      </w:tr>
      <w:tr w:rsidR="00762C7A" w:rsidRPr="00762C7A" w14:paraId="0DF62495" w14:textId="77777777" w:rsidTr="007C04DB">
        <w:trPr>
          <w:trHeight w:val="40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1898D4" w14:textId="77777777" w:rsidR="00762C7A" w:rsidRPr="00762C7A" w:rsidRDefault="00762C7A">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ABB1C3" w14:textId="77777777" w:rsidR="00762C7A" w:rsidRPr="00762C7A" w:rsidRDefault="00762C7A">
            <w:pPr>
              <w:widowControl/>
              <w:jc w:val="left"/>
              <w:rPr>
                <w:rFonts w:ascii="宋体" w:eastAsia="宋体" w:hAnsi="宋体" w:cs="宋体"/>
                <w:kern w:val="0"/>
                <w:sz w:val="24"/>
                <w:szCs w:val="24"/>
              </w:rPr>
            </w:pPr>
          </w:p>
        </w:tc>
        <w:tc>
          <w:tcPr>
            <w:tcW w:w="2544" w:type="dxa"/>
            <w:gridSpan w:val="2"/>
            <w:tcBorders>
              <w:top w:val="single" w:sz="6" w:space="0" w:color="000000"/>
              <w:left w:val="single" w:sz="6" w:space="0" w:color="000000"/>
              <w:bottom w:val="single" w:sz="6" w:space="0" w:color="000000"/>
              <w:right w:val="single" w:sz="4" w:space="0" w:color="auto"/>
            </w:tcBorders>
            <w:shd w:val="clear" w:color="auto" w:fill="E7E6E6"/>
            <w:tcMar>
              <w:top w:w="60" w:type="dxa"/>
              <w:left w:w="60" w:type="dxa"/>
              <w:bottom w:w="45" w:type="dxa"/>
              <w:right w:w="60" w:type="dxa"/>
            </w:tcMar>
            <w:hideMark/>
          </w:tcPr>
          <w:p w14:paraId="7BCF813E"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平时成绩</w:t>
            </w:r>
          </w:p>
        </w:tc>
        <w:tc>
          <w:tcPr>
            <w:tcW w:w="996" w:type="dxa"/>
            <w:tcBorders>
              <w:top w:val="single" w:sz="6" w:space="0" w:color="000000"/>
              <w:left w:val="single" w:sz="4" w:space="0" w:color="auto"/>
              <w:bottom w:val="single" w:sz="6" w:space="0" w:color="000000"/>
              <w:right w:val="single" w:sz="4" w:space="0" w:color="auto"/>
            </w:tcBorders>
            <w:shd w:val="clear" w:color="auto" w:fill="E7E6E6"/>
            <w:tcMar>
              <w:top w:w="60" w:type="dxa"/>
              <w:left w:w="60" w:type="dxa"/>
              <w:bottom w:w="45" w:type="dxa"/>
              <w:right w:w="60" w:type="dxa"/>
            </w:tcMar>
            <w:vAlign w:val="center"/>
            <w:hideMark/>
          </w:tcPr>
          <w:p w14:paraId="629E2DF1"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课程考试</w:t>
            </w:r>
          </w:p>
        </w:tc>
        <w:tc>
          <w:tcPr>
            <w:tcW w:w="0" w:type="auto"/>
            <w:vMerge/>
            <w:tcBorders>
              <w:top w:val="single" w:sz="6" w:space="0" w:color="000000"/>
              <w:left w:val="single" w:sz="4" w:space="0" w:color="auto"/>
              <w:bottom w:val="single" w:sz="6" w:space="0" w:color="000000"/>
              <w:right w:val="single" w:sz="6" w:space="0" w:color="000000"/>
            </w:tcBorders>
            <w:vAlign w:val="center"/>
            <w:hideMark/>
          </w:tcPr>
          <w:p w14:paraId="695571A8" w14:textId="77777777" w:rsidR="00762C7A" w:rsidRPr="00762C7A" w:rsidRDefault="00762C7A">
            <w:pPr>
              <w:widowControl/>
              <w:jc w:val="left"/>
              <w:rPr>
                <w:rFonts w:ascii="宋体" w:eastAsia="宋体" w:hAnsi="宋体" w:cs="宋体"/>
                <w:kern w:val="0"/>
                <w:sz w:val="24"/>
                <w:szCs w:val="24"/>
              </w:rPr>
            </w:pPr>
          </w:p>
        </w:tc>
      </w:tr>
      <w:tr w:rsidR="00762C7A" w:rsidRPr="00762C7A" w14:paraId="7869418C" w14:textId="77777777" w:rsidTr="007C04DB">
        <w:trPr>
          <w:trHeight w:val="40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E626D8" w14:textId="77777777" w:rsidR="00762C7A" w:rsidRPr="00762C7A" w:rsidRDefault="00762C7A">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6D0795" w14:textId="77777777" w:rsidR="00762C7A" w:rsidRPr="00762C7A" w:rsidRDefault="00762C7A">
            <w:pPr>
              <w:widowControl/>
              <w:jc w:val="left"/>
              <w:rPr>
                <w:rFonts w:ascii="宋体" w:eastAsia="宋体" w:hAnsi="宋体" w:cs="宋体"/>
                <w:kern w:val="0"/>
                <w:sz w:val="24"/>
                <w:szCs w:val="24"/>
              </w:rPr>
            </w:pPr>
          </w:p>
        </w:tc>
        <w:tc>
          <w:tcPr>
            <w:tcW w:w="1215"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hideMark/>
          </w:tcPr>
          <w:p w14:paraId="0FC8B42D"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实验成绩</w:t>
            </w:r>
          </w:p>
        </w:tc>
        <w:tc>
          <w:tcPr>
            <w:tcW w:w="1329" w:type="dxa"/>
            <w:tcBorders>
              <w:top w:val="single" w:sz="6" w:space="0" w:color="000000"/>
              <w:left w:val="single" w:sz="6" w:space="0" w:color="000000"/>
              <w:bottom w:val="single" w:sz="6" w:space="0" w:color="000000"/>
              <w:right w:val="single" w:sz="4" w:space="0" w:color="auto"/>
            </w:tcBorders>
            <w:shd w:val="clear" w:color="auto" w:fill="E7E6E6"/>
            <w:tcMar>
              <w:top w:w="60" w:type="dxa"/>
              <w:left w:w="60" w:type="dxa"/>
              <w:bottom w:w="45" w:type="dxa"/>
              <w:right w:w="60" w:type="dxa"/>
            </w:tcMar>
            <w:hideMark/>
          </w:tcPr>
          <w:p w14:paraId="21B4DC0B"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实践成绩</w:t>
            </w:r>
          </w:p>
        </w:tc>
        <w:tc>
          <w:tcPr>
            <w:tcW w:w="996" w:type="dxa"/>
            <w:tcBorders>
              <w:top w:val="single" w:sz="6" w:space="0" w:color="000000"/>
              <w:left w:val="single" w:sz="4" w:space="0" w:color="auto"/>
              <w:bottom w:val="single" w:sz="6" w:space="0" w:color="000000"/>
              <w:right w:val="single" w:sz="4" w:space="0" w:color="auto"/>
            </w:tcBorders>
            <w:shd w:val="clear" w:color="auto" w:fill="E7E6E6"/>
            <w:tcMar>
              <w:top w:w="60" w:type="dxa"/>
              <w:left w:w="60" w:type="dxa"/>
              <w:bottom w:w="45" w:type="dxa"/>
              <w:right w:w="60" w:type="dxa"/>
            </w:tcMar>
            <w:hideMark/>
          </w:tcPr>
          <w:p w14:paraId="326A6697" w14:textId="77777777" w:rsidR="00762C7A" w:rsidRPr="00762C7A" w:rsidRDefault="00762C7A">
            <w:pPr>
              <w:rPr>
                <w:rFonts w:ascii="宋体" w:eastAsia="宋体" w:hAnsi="宋体" w:cs="宋体" w:hint="eastAsia"/>
                <w:color w:val="000000"/>
                <w:kern w:val="0"/>
                <w:sz w:val="18"/>
                <w:szCs w:val="18"/>
              </w:rPr>
            </w:pPr>
          </w:p>
        </w:tc>
        <w:tc>
          <w:tcPr>
            <w:tcW w:w="0" w:type="auto"/>
            <w:vMerge/>
            <w:tcBorders>
              <w:top w:val="single" w:sz="6" w:space="0" w:color="000000"/>
              <w:left w:val="single" w:sz="4" w:space="0" w:color="auto"/>
              <w:bottom w:val="single" w:sz="6" w:space="0" w:color="000000"/>
              <w:right w:val="single" w:sz="6" w:space="0" w:color="000000"/>
            </w:tcBorders>
            <w:vAlign w:val="center"/>
            <w:hideMark/>
          </w:tcPr>
          <w:p w14:paraId="36EE8B78" w14:textId="77777777" w:rsidR="00762C7A" w:rsidRPr="00762C7A" w:rsidRDefault="00762C7A">
            <w:pPr>
              <w:widowControl/>
              <w:jc w:val="left"/>
              <w:rPr>
                <w:rFonts w:ascii="宋体" w:eastAsia="宋体" w:hAnsi="宋体" w:cs="宋体"/>
                <w:kern w:val="0"/>
                <w:sz w:val="24"/>
                <w:szCs w:val="24"/>
              </w:rPr>
            </w:pPr>
          </w:p>
        </w:tc>
      </w:tr>
      <w:tr w:rsidR="00762C7A" w:rsidRPr="00762C7A" w14:paraId="6E218012" w14:textId="77777777" w:rsidTr="007C04DB">
        <w:trPr>
          <w:trHeight w:val="405"/>
          <w:jc w:val="center"/>
        </w:trPr>
        <w:tc>
          <w:tcPr>
            <w:tcW w:w="11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9049895"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1</w:t>
            </w:r>
          </w:p>
        </w:tc>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05E8EBB"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1.4</w:t>
            </w:r>
          </w:p>
        </w:tc>
        <w:tc>
          <w:tcPr>
            <w:tcW w:w="12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696667E"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4</w:t>
            </w:r>
          </w:p>
        </w:tc>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2E698FC"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5</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387D1A3"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6</w:t>
            </w:r>
          </w:p>
        </w:tc>
        <w:tc>
          <w:tcPr>
            <w:tcW w:w="113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C824F1A"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15</w:t>
            </w:r>
          </w:p>
        </w:tc>
      </w:tr>
      <w:tr w:rsidR="00762C7A" w:rsidRPr="00762C7A" w14:paraId="151C8477" w14:textId="77777777" w:rsidTr="007C04DB">
        <w:trPr>
          <w:trHeight w:val="405"/>
          <w:jc w:val="center"/>
        </w:trPr>
        <w:tc>
          <w:tcPr>
            <w:tcW w:w="1110" w:type="dxa"/>
            <w:tcBorders>
              <w:top w:val="single" w:sz="6" w:space="0" w:color="000000"/>
              <w:left w:val="single" w:sz="6" w:space="0" w:color="000000"/>
              <w:bottom w:val="single" w:sz="4" w:space="0" w:color="auto"/>
              <w:right w:val="single" w:sz="6" w:space="0" w:color="000000"/>
            </w:tcBorders>
            <w:tcMar>
              <w:top w:w="60" w:type="dxa"/>
              <w:left w:w="60" w:type="dxa"/>
              <w:bottom w:w="45" w:type="dxa"/>
              <w:right w:w="60" w:type="dxa"/>
            </w:tcMar>
            <w:vAlign w:val="center"/>
            <w:hideMark/>
          </w:tcPr>
          <w:p w14:paraId="163B1466"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p>
        </w:tc>
        <w:tc>
          <w:tcPr>
            <w:tcW w:w="1725" w:type="dxa"/>
            <w:tcBorders>
              <w:top w:val="single" w:sz="6" w:space="0" w:color="000000"/>
              <w:left w:val="single" w:sz="6" w:space="0" w:color="000000"/>
              <w:bottom w:val="single" w:sz="4" w:space="0" w:color="auto"/>
              <w:right w:val="single" w:sz="6" w:space="0" w:color="000000"/>
            </w:tcBorders>
            <w:tcMar>
              <w:top w:w="60" w:type="dxa"/>
              <w:left w:w="60" w:type="dxa"/>
              <w:bottom w:w="45" w:type="dxa"/>
              <w:right w:w="60" w:type="dxa"/>
            </w:tcMar>
            <w:vAlign w:val="center"/>
            <w:hideMark/>
          </w:tcPr>
          <w:p w14:paraId="738A4938"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2.2</w:t>
            </w:r>
          </w:p>
        </w:tc>
        <w:tc>
          <w:tcPr>
            <w:tcW w:w="1215" w:type="dxa"/>
            <w:tcBorders>
              <w:top w:val="single" w:sz="6" w:space="0" w:color="000000"/>
              <w:left w:val="single" w:sz="6" w:space="0" w:color="000000"/>
              <w:bottom w:val="single" w:sz="4" w:space="0" w:color="auto"/>
              <w:right w:val="single" w:sz="6" w:space="0" w:color="000000"/>
            </w:tcBorders>
            <w:tcMar>
              <w:top w:w="60" w:type="dxa"/>
              <w:left w:w="60" w:type="dxa"/>
              <w:bottom w:w="45" w:type="dxa"/>
              <w:right w:w="60" w:type="dxa"/>
            </w:tcMar>
            <w:vAlign w:val="center"/>
            <w:hideMark/>
          </w:tcPr>
          <w:p w14:paraId="1B27E414"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4</w:t>
            </w:r>
          </w:p>
        </w:tc>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4659B1F"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5</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8FCD585"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6</w:t>
            </w:r>
          </w:p>
        </w:tc>
        <w:tc>
          <w:tcPr>
            <w:tcW w:w="113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6982051"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15</w:t>
            </w:r>
          </w:p>
        </w:tc>
      </w:tr>
      <w:tr w:rsidR="00762C7A" w:rsidRPr="00762C7A" w14:paraId="57166880" w14:textId="77777777" w:rsidTr="007C04DB">
        <w:trPr>
          <w:trHeight w:val="405"/>
          <w:jc w:val="center"/>
        </w:trPr>
        <w:tc>
          <w:tcPr>
            <w:tcW w:w="11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2129630"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3</w:t>
            </w:r>
          </w:p>
        </w:tc>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E185175"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3.2</w:t>
            </w:r>
          </w:p>
        </w:tc>
        <w:tc>
          <w:tcPr>
            <w:tcW w:w="12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5F9BAD1"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10</w:t>
            </w:r>
          </w:p>
        </w:tc>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880AF13"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8</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BC97338"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12</w:t>
            </w:r>
          </w:p>
        </w:tc>
        <w:tc>
          <w:tcPr>
            <w:tcW w:w="113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A562D57"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30</w:t>
            </w:r>
          </w:p>
        </w:tc>
      </w:tr>
      <w:tr w:rsidR="00762C7A" w:rsidRPr="00762C7A" w14:paraId="39803FB3" w14:textId="77777777" w:rsidTr="007C04DB">
        <w:trPr>
          <w:trHeight w:val="405"/>
          <w:jc w:val="center"/>
        </w:trPr>
        <w:tc>
          <w:tcPr>
            <w:tcW w:w="11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1B3E71F"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4</w:t>
            </w:r>
          </w:p>
        </w:tc>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DB643F6"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5.1</w:t>
            </w:r>
          </w:p>
        </w:tc>
        <w:tc>
          <w:tcPr>
            <w:tcW w:w="12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45A1AF2"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10</w:t>
            </w:r>
          </w:p>
        </w:tc>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FC882F0"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8</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A5426E7"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12</w:t>
            </w:r>
          </w:p>
        </w:tc>
        <w:tc>
          <w:tcPr>
            <w:tcW w:w="113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9652D1A"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30</w:t>
            </w:r>
          </w:p>
        </w:tc>
      </w:tr>
      <w:tr w:rsidR="00762C7A" w:rsidRPr="00762C7A" w14:paraId="23BAC01A" w14:textId="77777777" w:rsidTr="007C04DB">
        <w:trPr>
          <w:trHeight w:val="405"/>
          <w:jc w:val="center"/>
        </w:trPr>
        <w:tc>
          <w:tcPr>
            <w:tcW w:w="11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818763F"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5</w:t>
            </w:r>
          </w:p>
        </w:tc>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D7CF58D"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7.1</w:t>
            </w:r>
          </w:p>
        </w:tc>
        <w:tc>
          <w:tcPr>
            <w:tcW w:w="12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DE4F193"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2</w:t>
            </w:r>
          </w:p>
        </w:tc>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3145597"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4</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E245CBD"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4</w:t>
            </w:r>
          </w:p>
        </w:tc>
        <w:tc>
          <w:tcPr>
            <w:tcW w:w="113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406CB86"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10</w:t>
            </w:r>
          </w:p>
        </w:tc>
      </w:tr>
      <w:tr w:rsidR="00762C7A" w:rsidRPr="00762C7A" w14:paraId="343D308A" w14:textId="77777777" w:rsidTr="007C04DB">
        <w:trPr>
          <w:trHeight w:val="405"/>
          <w:jc w:val="center"/>
        </w:trPr>
        <w:tc>
          <w:tcPr>
            <w:tcW w:w="2835"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E6878EA"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合计(成绩构成%）</w:t>
            </w:r>
          </w:p>
        </w:tc>
        <w:tc>
          <w:tcPr>
            <w:tcW w:w="12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8F39030"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30</w:t>
            </w:r>
          </w:p>
        </w:tc>
        <w:tc>
          <w:tcPr>
            <w:tcW w:w="132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2EF397C"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30</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E7D1ECB"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40</w:t>
            </w:r>
          </w:p>
        </w:tc>
        <w:tc>
          <w:tcPr>
            <w:tcW w:w="113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11315EE"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100</w:t>
            </w:r>
          </w:p>
        </w:tc>
      </w:tr>
    </w:tbl>
    <w:p w14:paraId="2A7BF93F" w14:textId="77777777" w:rsidR="00762C7A" w:rsidRPr="00762C7A" w:rsidRDefault="00762C7A" w:rsidP="00762C7A">
      <w:pPr>
        <w:widowControl/>
        <w:rPr>
          <w:rFonts w:ascii="宋体" w:eastAsia="宋体" w:hAnsi="宋体" w:cs="宋体" w:hint="eastAsia"/>
          <w:b/>
          <w:bCs/>
          <w:color w:val="000000"/>
          <w:kern w:val="0"/>
          <w:sz w:val="18"/>
          <w:szCs w:val="18"/>
        </w:rPr>
      </w:pPr>
    </w:p>
    <w:p w14:paraId="7115BAED" w14:textId="77777777" w:rsidR="00762C7A" w:rsidRPr="00762C7A" w:rsidRDefault="00762C7A" w:rsidP="00762C7A">
      <w:pPr>
        <w:widowControl/>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2、考核与评价标准细则</w:t>
      </w:r>
    </w:p>
    <w:p w14:paraId="69B11C84" w14:textId="77777777" w:rsidR="00762C7A" w:rsidRPr="00762C7A" w:rsidRDefault="00762C7A" w:rsidP="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（1）</w:t>
      </w:r>
      <w:r w:rsidRPr="00762C7A">
        <w:rPr>
          <w:rFonts w:ascii="宋体" w:eastAsia="宋体" w:hAnsi="宋体" w:cs="宋体" w:hint="eastAsia"/>
          <w:b/>
          <w:bCs/>
          <w:color w:val="000000"/>
          <w:kern w:val="0"/>
          <w:sz w:val="18"/>
          <w:szCs w:val="18"/>
        </w:rPr>
        <w:t>实验成绩考核与评价标准</w:t>
      </w:r>
    </w:p>
    <w:tbl>
      <w:tblPr>
        <w:tblW w:w="86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42"/>
        <w:gridCol w:w="1008"/>
        <w:gridCol w:w="1730"/>
        <w:gridCol w:w="1689"/>
        <w:gridCol w:w="1350"/>
        <w:gridCol w:w="1444"/>
        <w:gridCol w:w="918"/>
      </w:tblGrid>
      <w:tr w:rsidR="00762C7A" w:rsidRPr="00762C7A" w14:paraId="7663A5EC" w14:textId="77777777" w:rsidTr="007C04DB">
        <w:trPr>
          <w:trHeight w:val="405"/>
          <w:jc w:val="center"/>
        </w:trPr>
        <w:tc>
          <w:tcPr>
            <w:tcW w:w="540"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4A9FEF0F"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序号</w:t>
            </w:r>
          </w:p>
        </w:tc>
        <w:tc>
          <w:tcPr>
            <w:tcW w:w="1005"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74A2FCFF"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基本</w:t>
            </w:r>
          </w:p>
          <w:p w14:paraId="2BD0A7B7"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要求</w:t>
            </w:r>
          </w:p>
        </w:tc>
        <w:tc>
          <w:tcPr>
            <w:tcW w:w="6195" w:type="dxa"/>
            <w:gridSpan w:val="4"/>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7EBEF2AA"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评价标准</w:t>
            </w:r>
          </w:p>
        </w:tc>
        <w:tc>
          <w:tcPr>
            <w:tcW w:w="915"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7E706621"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成绩</w:t>
            </w:r>
          </w:p>
          <w:p w14:paraId="390B024A"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比例（%）</w:t>
            </w:r>
          </w:p>
        </w:tc>
      </w:tr>
      <w:tr w:rsidR="00762C7A" w:rsidRPr="00762C7A" w14:paraId="1B064806" w14:textId="77777777" w:rsidTr="007C04DB">
        <w:trPr>
          <w:trHeight w:val="40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E15527" w14:textId="77777777" w:rsidR="00762C7A" w:rsidRPr="00762C7A" w:rsidRDefault="00762C7A">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8CB446" w14:textId="77777777" w:rsidR="00762C7A" w:rsidRPr="00762C7A" w:rsidRDefault="00762C7A">
            <w:pPr>
              <w:widowControl/>
              <w:jc w:val="left"/>
              <w:rPr>
                <w:rFonts w:ascii="宋体" w:eastAsia="宋体" w:hAnsi="宋体" w:cs="宋体"/>
                <w:kern w:val="0"/>
                <w:sz w:val="24"/>
                <w:szCs w:val="24"/>
              </w:rPr>
            </w:pPr>
          </w:p>
        </w:tc>
        <w:tc>
          <w:tcPr>
            <w:tcW w:w="1725"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12ECCBFB"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优秀</w:t>
            </w:r>
          </w:p>
        </w:tc>
        <w:tc>
          <w:tcPr>
            <w:tcW w:w="1684"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215A1AE7"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良好</w:t>
            </w:r>
          </w:p>
        </w:tc>
        <w:tc>
          <w:tcPr>
            <w:tcW w:w="1346"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18C6C4AC"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合格</w:t>
            </w:r>
          </w:p>
        </w:tc>
        <w:tc>
          <w:tcPr>
            <w:tcW w:w="1440"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1C73A92B"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不合格</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2D9052" w14:textId="77777777" w:rsidR="00762C7A" w:rsidRPr="00762C7A" w:rsidRDefault="00762C7A">
            <w:pPr>
              <w:widowControl/>
              <w:jc w:val="left"/>
              <w:rPr>
                <w:rFonts w:ascii="宋体" w:eastAsia="宋体" w:hAnsi="宋体" w:cs="宋体"/>
                <w:kern w:val="0"/>
                <w:sz w:val="24"/>
                <w:szCs w:val="24"/>
              </w:rPr>
            </w:pPr>
          </w:p>
        </w:tc>
      </w:tr>
      <w:tr w:rsidR="00762C7A" w:rsidRPr="00762C7A" w14:paraId="2D72C637" w14:textId="77777777" w:rsidTr="007C04DB">
        <w:trPr>
          <w:trHeight w:val="405"/>
          <w:jc w:val="center"/>
        </w:trPr>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B05C46D"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74D76EC"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1.4</w:t>
            </w:r>
          </w:p>
        </w:tc>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hideMark/>
          </w:tcPr>
          <w:p w14:paraId="41D7EFBC"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作业质量好，能结合数字信号处理的理论、方法和应用对作业提出自己的思路，有充分的分析论证，并能很好地综合分析不同方法的优缺点。</w:t>
            </w:r>
          </w:p>
        </w:tc>
        <w:tc>
          <w:tcPr>
            <w:tcW w:w="168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hideMark/>
          </w:tcPr>
          <w:p w14:paraId="1414DB63"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作业质量良好，能结合数字信号处理的理论、方法和应用对作业提出自己的思路，有较充分的分析论证，并能综合分析不同方法的优缺点。</w:t>
            </w:r>
          </w:p>
        </w:tc>
        <w:tc>
          <w:tcPr>
            <w:tcW w:w="134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hideMark/>
          </w:tcPr>
          <w:p w14:paraId="7F312181"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作业质量一般，能结合数字信号处理的理论、方法和应用对作业提出自己的思路，有一定的分析论证，对不同方法的优缺点理解不够深刻。</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hideMark/>
          </w:tcPr>
          <w:p w14:paraId="1ADF4914"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作业质量不好，不能结合数字信号处理的理论、方法和应用对作业提出自己的思路，分析论证不充分，不能综合分析不同方法的优缺点。</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3033772"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13</w:t>
            </w:r>
          </w:p>
        </w:tc>
      </w:tr>
      <w:tr w:rsidR="00762C7A" w:rsidRPr="00762C7A" w14:paraId="1F32EA2C" w14:textId="77777777" w:rsidTr="007C04DB">
        <w:trPr>
          <w:trHeight w:val="405"/>
          <w:jc w:val="center"/>
        </w:trPr>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72AEF7F"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2</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5329881"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2.2</w:t>
            </w:r>
          </w:p>
        </w:tc>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1115DA2"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作业质量好，能从科学原理和数学方法角度表达作业中关于数字信号的模拟、处理、分析与应用等</w:t>
            </w:r>
            <w:r w:rsidRPr="00762C7A">
              <w:rPr>
                <w:rFonts w:ascii="宋体" w:eastAsia="宋体" w:hAnsi="宋体" w:cs="宋体" w:hint="eastAsia"/>
                <w:color w:val="000000"/>
                <w:kern w:val="0"/>
                <w:sz w:val="18"/>
                <w:szCs w:val="18"/>
              </w:rPr>
              <w:lastRenderedPageBreak/>
              <w:t>问题，具备较强的系统思维能力；能运用相关知识挖掘其中的关联并能够进行专业表述。</w:t>
            </w:r>
          </w:p>
        </w:tc>
        <w:tc>
          <w:tcPr>
            <w:tcW w:w="168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24208B6"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lastRenderedPageBreak/>
              <w:t>作业质量良好，能从科学原理和数学方法角度表达作业中关于数字信号的模拟、处理、分析与应</w:t>
            </w:r>
            <w:r w:rsidRPr="00762C7A">
              <w:rPr>
                <w:rFonts w:ascii="宋体" w:eastAsia="宋体" w:hAnsi="宋体" w:cs="宋体" w:hint="eastAsia"/>
                <w:color w:val="000000"/>
                <w:kern w:val="0"/>
                <w:sz w:val="18"/>
                <w:szCs w:val="18"/>
              </w:rPr>
              <w:lastRenderedPageBreak/>
              <w:t>用等问题，具备一定的系统思维能力；能运用相关知识挖掘其中的关联并能够进行专业较表述。</w:t>
            </w:r>
          </w:p>
        </w:tc>
        <w:tc>
          <w:tcPr>
            <w:tcW w:w="134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A550781"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lastRenderedPageBreak/>
              <w:t>作业质量一般，基本能从科学原理和数学方法角度表达作业中关于数字</w:t>
            </w:r>
            <w:r w:rsidRPr="00762C7A">
              <w:rPr>
                <w:rFonts w:ascii="宋体" w:eastAsia="宋体" w:hAnsi="宋体" w:cs="宋体" w:hint="eastAsia"/>
                <w:color w:val="000000"/>
                <w:kern w:val="0"/>
                <w:sz w:val="18"/>
                <w:szCs w:val="18"/>
              </w:rPr>
              <w:lastRenderedPageBreak/>
              <w:t>信号的模拟、处理、分析与应用等问题，具备一定的系统思维能力；运用相关知识进行挖掘和表述的能力一般。</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B0DD474"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lastRenderedPageBreak/>
              <w:t>作业质量不好，不能从科学原理和数学方法角度表达作业中关于数字信号的模</w:t>
            </w:r>
            <w:r w:rsidRPr="00762C7A">
              <w:rPr>
                <w:rFonts w:ascii="宋体" w:eastAsia="宋体" w:hAnsi="宋体" w:cs="宋体" w:hint="eastAsia"/>
                <w:color w:val="000000"/>
                <w:kern w:val="0"/>
                <w:sz w:val="18"/>
                <w:szCs w:val="18"/>
              </w:rPr>
              <w:lastRenderedPageBreak/>
              <w:t>拟、处理、分析与应用等问题；不能运用相关知识挖掘其中的关联并进行专业较表述。</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C9C31E5"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lastRenderedPageBreak/>
              <w:t>13</w:t>
            </w:r>
          </w:p>
        </w:tc>
      </w:tr>
      <w:tr w:rsidR="00762C7A" w:rsidRPr="00762C7A" w14:paraId="2CA92819" w14:textId="77777777" w:rsidTr="007C04DB">
        <w:trPr>
          <w:trHeight w:val="405"/>
          <w:jc w:val="center"/>
        </w:trPr>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F4E5480"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3</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B0CAD61"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3.2</w:t>
            </w:r>
          </w:p>
        </w:tc>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0645E3F" w14:textId="77777777" w:rsidR="00762C7A" w:rsidRPr="00762C7A" w:rsidRDefault="00762C7A">
            <w:pPr>
              <w:widowControl/>
              <w:rPr>
                <w:rFonts w:ascii="宋体" w:eastAsia="宋体" w:hAnsi="宋体" w:hint="eastAsia"/>
              </w:rPr>
            </w:pPr>
            <w:r w:rsidRPr="00762C7A">
              <w:rPr>
                <w:rStyle w:val="fontstyle01"/>
                <w:rFonts w:ascii="宋体" w:eastAsia="宋体" w:hAnsi="宋体" w:hint="default"/>
              </w:rPr>
              <w:t>作业质量好，作业能很好地结合数字信号处理理论、方法和应用完成数据的处理和模块设计，算法设计合理。</w:t>
            </w:r>
          </w:p>
        </w:tc>
        <w:tc>
          <w:tcPr>
            <w:tcW w:w="168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580620B" w14:textId="77777777" w:rsidR="00762C7A" w:rsidRPr="00762C7A" w:rsidRDefault="00762C7A">
            <w:pPr>
              <w:widowControl/>
              <w:rPr>
                <w:rFonts w:ascii="宋体" w:eastAsia="宋体" w:hAnsi="宋体" w:hint="eastAsia"/>
              </w:rPr>
            </w:pPr>
            <w:r w:rsidRPr="00762C7A">
              <w:rPr>
                <w:rStyle w:val="fontstyle01"/>
                <w:rFonts w:ascii="宋体" w:eastAsia="宋体" w:hAnsi="宋体" w:hint="default"/>
              </w:rPr>
              <w:t>作业质量良好，作业能较好地结合数字信号处理理论、方法和应用完成数据的处理和模块设计，算法设计比较合理。</w:t>
            </w:r>
          </w:p>
        </w:tc>
        <w:tc>
          <w:tcPr>
            <w:tcW w:w="134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93DFA96" w14:textId="77777777" w:rsidR="00762C7A" w:rsidRPr="00762C7A" w:rsidRDefault="00762C7A">
            <w:pPr>
              <w:widowControl/>
              <w:rPr>
                <w:rFonts w:ascii="宋体" w:eastAsia="宋体" w:hAnsi="宋体" w:hint="eastAsia"/>
              </w:rPr>
            </w:pPr>
            <w:r w:rsidRPr="00762C7A">
              <w:rPr>
                <w:rStyle w:val="fontstyle01"/>
                <w:rFonts w:ascii="宋体" w:eastAsia="宋体" w:hAnsi="宋体" w:hint="default"/>
              </w:rPr>
              <w:t>作业质量一般，作业基本能结合数字信号处理理论、方法和应用完成数据的处理和模块设计，算法设计基本合理。</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9C34E57" w14:textId="77777777" w:rsidR="00762C7A" w:rsidRPr="00762C7A" w:rsidRDefault="00762C7A">
            <w:pPr>
              <w:widowControl/>
              <w:rPr>
                <w:rFonts w:ascii="宋体" w:eastAsia="宋体" w:hAnsi="宋体" w:hint="eastAsia"/>
              </w:rPr>
            </w:pPr>
            <w:r w:rsidRPr="00762C7A">
              <w:rPr>
                <w:rStyle w:val="fontstyle01"/>
                <w:rFonts w:ascii="宋体" w:eastAsia="宋体" w:hAnsi="宋体" w:hint="default"/>
              </w:rPr>
              <w:t>作业质量不好，作业不能结合数字信号处理理论、方法和应用完成数据的处理和模块设计，算法设计不合理。</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4A15791"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33</w:t>
            </w:r>
          </w:p>
        </w:tc>
      </w:tr>
      <w:tr w:rsidR="00762C7A" w:rsidRPr="00762C7A" w14:paraId="70E54EAC" w14:textId="77777777" w:rsidTr="007C04DB">
        <w:trPr>
          <w:trHeight w:val="510"/>
          <w:jc w:val="center"/>
        </w:trPr>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074196D"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4</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1005C57"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5.1</w:t>
            </w:r>
          </w:p>
        </w:tc>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5E34540"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作业质量好，作业能够综合运用数字信号处理的原理与方法分析问题，能熟练地用编程语言完成数字信号处理中傅里叶变换、理算傅里叶变换、小波变换等算法，实现对信号的压缩、</w:t>
            </w:r>
            <w:proofErr w:type="gramStart"/>
            <w:r w:rsidRPr="00762C7A">
              <w:rPr>
                <w:rFonts w:ascii="宋体" w:eastAsia="宋体" w:hAnsi="宋体" w:cs="宋体" w:hint="eastAsia"/>
                <w:color w:val="000000"/>
                <w:kern w:val="0"/>
                <w:sz w:val="18"/>
                <w:szCs w:val="18"/>
              </w:rPr>
              <w:t>去噪等</w:t>
            </w:r>
            <w:proofErr w:type="gramEnd"/>
            <w:r w:rsidRPr="00762C7A">
              <w:rPr>
                <w:rFonts w:ascii="宋体" w:eastAsia="宋体" w:hAnsi="宋体" w:cs="宋体" w:hint="eastAsia"/>
                <w:color w:val="000000"/>
                <w:kern w:val="0"/>
                <w:sz w:val="18"/>
                <w:szCs w:val="18"/>
              </w:rPr>
              <w:t>应用。</w:t>
            </w:r>
          </w:p>
        </w:tc>
        <w:tc>
          <w:tcPr>
            <w:tcW w:w="168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AE4ABAD"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作业质量良好，作业能够综合运用数字信号处理的原理与方法分析问题，能较熟练地用编程语言完成数字信号处理中傅里叶变换、理算傅里叶变换、小波变换等算法，实现对信号的压缩、</w:t>
            </w:r>
            <w:proofErr w:type="gramStart"/>
            <w:r w:rsidRPr="00762C7A">
              <w:rPr>
                <w:rFonts w:ascii="宋体" w:eastAsia="宋体" w:hAnsi="宋体" w:cs="宋体" w:hint="eastAsia"/>
                <w:color w:val="000000"/>
                <w:kern w:val="0"/>
                <w:sz w:val="18"/>
                <w:szCs w:val="18"/>
              </w:rPr>
              <w:t>去噪等</w:t>
            </w:r>
            <w:proofErr w:type="gramEnd"/>
            <w:r w:rsidRPr="00762C7A">
              <w:rPr>
                <w:rFonts w:ascii="宋体" w:eastAsia="宋体" w:hAnsi="宋体" w:cs="宋体" w:hint="eastAsia"/>
                <w:color w:val="000000"/>
                <w:kern w:val="0"/>
                <w:sz w:val="18"/>
                <w:szCs w:val="18"/>
              </w:rPr>
              <w:t>应用。</w:t>
            </w:r>
          </w:p>
        </w:tc>
        <w:tc>
          <w:tcPr>
            <w:tcW w:w="134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19AD667"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作业质量一般，基本能用编程语言实现数字信号处理中傅里叶变换、理算傅里叶变换、小波变换等算法。但是对算法的理解和编程能力一般，对信号的压缩、</w:t>
            </w:r>
            <w:proofErr w:type="gramStart"/>
            <w:r w:rsidRPr="00762C7A">
              <w:rPr>
                <w:rFonts w:ascii="宋体" w:eastAsia="宋体" w:hAnsi="宋体" w:cs="宋体" w:hint="eastAsia"/>
                <w:color w:val="000000"/>
                <w:kern w:val="0"/>
                <w:sz w:val="18"/>
                <w:szCs w:val="18"/>
              </w:rPr>
              <w:t>去噪等</w:t>
            </w:r>
            <w:proofErr w:type="gramEnd"/>
            <w:r w:rsidRPr="00762C7A">
              <w:rPr>
                <w:rFonts w:ascii="宋体" w:eastAsia="宋体" w:hAnsi="宋体" w:cs="宋体" w:hint="eastAsia"/>
                <w:color w:val="000000"/>
                <w:kern w:val="0"/>
                <w:sz w:val="18"/>
                <w:szCs w:val="18"/>
              </w:rPr>
              <w:t>应用不够熟悉。</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C1FFCFE"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作业质量不好，不能用编程语言完成数字信号处理中傅里叶变换、理算傅里叶变换、小波变换等算法，对信号的压缩、</w:t>
            </w:r>
            <w:proofErr w:type="gramStart"/>
            <w:r w:rsidRPr="00762C7A">
              <w:rPr>
                <w:rFonts w:ascii="宋体" w:eastAsia="宋体" w:hAnsi="宋体" w:cs="宋体" w:hint="eastAsia"/>
                <w:color w:val="000000"/>
                <w:kern w:val="0"/>
                <w:sz w:val="18"/>
                <w:szCs w:val="18"/>
              </w:rPr>
              <w:t>去噪等</w:t>
            </w:r>
            <w:proofErr w:type="gramEnd"/>
            <w:r w:rsidRPr="00762C7A">
              <w:rPr>
                <w:rFonts w:ascii="宋体" w:eastAsia="宋体" w:hAnsi="宋体" w:cs="宋体" w:hint="eastAsia"/>
                <w:color w:val="000000"/>
                <w:kern w:val="0"/>
                <w:sz w:val="18"/>
                <w:szCs w:val="18"/>
              </w:rPr>
              <w:t>应用不熟悉。</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239725F"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34</w:t>
            </w:r>
          </w:p>
        </w:tc>
      </w:tr>
      <w:tr w:rsidR="00762C7A" w:rsidRPr="00762C7A" w14:paraId="1944985B" w14:textId="77777777" w:rsidTr="007C04DB">
        <w:trPr>
          <w:trHeight w:val="510"/>
          <w:jc w:val="center"/>
        </w:trPr>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808041D"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5</w:t>
            </w:r>
          </w:p>
        </w:tc>
        <w:tc>
          <w:tcPr>
            <w:tcW w:w="10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6929F08"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7.1</w:t>
            </w:r>
          </w:p>
        </w:tc>
        <w:tc>
          <w:tcPr>
            <w:tcW w:w="172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1EBCF38"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作业质量好。作业能很好地体现对数字信号处理原理与方法的现状、系统设计标准及应用前景的理解。</w:t>
            </w:r>
          </w:p>
        </w:tc>
        <w:tc>
          <w:tcPr>
            <w:tcW w:w="168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E7984F6"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作业质量良好。作业能较好地体现对数字信号处理原理与方法的现状、系统设计标准及应用前景的理解。</w:t>
            </w:r>
          </w:p>
        </w:tc>
        <w:tc>
          <w:tcPr>
            <w:tcW w:w="134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6EEC79A"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作业质量一般。对数字信号处理原理与方法的现状、系统设计标准及应用前景的理解不够深刻。</w:t>
            </w:r>
          </w:p>
        </w:tc>
        <w:tc>
          <w:tcPr>
            <w:tcW w:w="144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16C50E9"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作业质量不好。对数字信号处理原理与方法的现状、系统设计标准及应用前景的理解不好。</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368DF1F"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7</w:t>
            </w:r>
          </w:p>
        </w:tc>
      </w:tr>
    </w:tbl>
    <w:p w14:paraId="7795AAB4" w14:textId="77777777" w:rsidR="00762C7A" w:rsidRPr="00762C7A" w:rsidRDefault="00762C7A" w:rsidP="00762C7A">
      <w:pPr>
        <w:widowControl/>
        <w:ind w:left="412"/>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注：该表格中比例和为100%。</w:t>
      </w:r>
    </w:p>
    <w:p w14:paraId="43C2BED1" w14:textId="77777777" w:rsidR="00762C7A" w:rsidRPr="00762C7A" w:rsidRDefault="00762C7A" w:rsidP="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r w:rsidRPr="00762C7A">
        <w:rPr>
          <w:rFonts w:ascii="宋体" w:eastAsia="宋体" w:hAnsi="宋体" w:cs="宋体" w:hint="eastAsia"/>
          <w:b/>
          <w:bCs/>
          <w:color w:val="000000"/>
          <w:kern w:val="0"/>
          <w:sz w:val="18"/>
          <w:szCs w:val="18"/>
        </w:rPr>
        <w:t>实践考核与评价标准</w:t>
      </w:r>
    </w:p>
    <w:tbl>
      <w:tblPr>
        <w:tblW w:w="8681" w:type="dxa"/>
        <w:jc w:val="center"/>
        <w:tblLook w:val="04A0" w:firstRow="1" w:lastRow="0" w:firstColumn="1" w:lastColumn="0" w:noHBand="0" w:noVBand="1"/>
      </w:tblPr>
      <w:tblGrid>
        <w:gridCol w:w="708"/>
        <w:gridCol w:w="737"/>
        <w:gridCol w:w="1715"/>
        <w:gridCol w:w="1715"/>
        <w:gridCol w:w="1715"/>
        <w:gridCol w:w="1364"/>
        <w:gridCol w:w="727"/>
      </w:tblGrid>
      <w:tr w:rsidR="00762C7A" w:rsidRPr="00762C7A" w14:paraId="5583A69E" w14:textId="77777777" w:rsidTr="007C04DB">
        <w:trPr>
          <w:trHeight w:val="405"/>
          <w:jc w:val="center"/>
        </w:trPr>
        <w:tc>
          <w:tcPr>
            <w:tcW w:w="705"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211F227B"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课程目标</w:t>
            </w:r>
          </w:p>
        </w:tc>
        <w:tc>
          <w:tcPr>
            <w:tcW w:w="735"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427A9842"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毕业要求</w:t>
            </w:r>
          </w:p>
        </w:tc>
        <w:tc>
          <w:tcPr>
            <w:tcW w:w="6490" w:type="dxa"/>
            <w:gridSpan w:val="4"/>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742FF211"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评价标准</w:t>
            </w:r>
          </w:p>
        </w:tc>
        <w:tc>
          <w:tcPr>
            <w:tcW w:w="725"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hideMark/>
          </w:tcPr>
          <w:p w14:paraId="6E666B10"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比例</w:t>
            </w:r>
          </w:p>
          <w:p w14:paraId="6A262C70"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w:t>
            </w:r>
          </w:p>
        </w:tc>
      </w:tr>
      <w:tr w:rsidR="00762C7A" w:rsidRPr="00762C7A" w14:paraId="5D402546" w14:textId="77777777" w:rsidTr="007C04DB">
        <w:trPr>
          <w:trHeight w:val="40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9BE4C0" w14:textId="77777777" w:rsidR="00762C7A" w:rsidRPr="00762C7A" w:rsidRDefault="00762C7A">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A35C10" w14:textId="77777777" w:rsidR="00762C7A" w:rsidRPr="00762C7A" w:rsidRDefault="00762C7A">
            <w:pPr>
              <w:widowControl/>
              <w:jc w:val="left"/>
              <w:rPr>
                <w:rFonts w:ascii="宋体" w:eastAsia="宋体" w:hAnsi="宋体" w:cs="宋体"/>
                <w:kern w:val="0"/>
                <w:sz w:val="24"/>
                <w:szCs w:val="24"/>
              </w:rPr>
            </w:pPr>
          </w:p>
        </w:tc>
        <w:tc>
          <w:tcPr>
            <w:tcW w:w="1710"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370FA223"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 xml:space="preserve">优秀 </w:t>
            </w:r>
          </w:p>
        </w:tc>
        <w:tc>
          <w:tcPr>
            <w:tcW w:w="1710"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6DCBE7C3"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良好</w:t>
            </w:r>
          </w:p>
        </w:tc>
        <w:tc>
          <w:tcPr>
            <w:tcW w:w="1710"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428715E2"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合格</w:t>
            </w:r>
          </w:p>
        </w:tc>
        <w:tc>
          <w:tcPr>
            <w:tcW w:w="1360"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535F4442"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不合格</w:t>
            </w:r>
          </w:p>
        </w:tc>
        <w:tc>
          <w:tcPr>
            <w:tcW w:w="725"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hideMark/>
          </w:tcPr>
          <w:p w14:paraId="08CA8AEC" w14:textId="77777777" w:rsidR="00762C7A" w:rsidRPr="00762C7A" w:rsidRDefault="00762C7A">
            <w:pPr>
              <w:rPr>
                <w:rFonts w:ascii="宋体" w:eastAsia="宋体" w:hAnsi="宋体" w:cs="宋体" w:hint="eastAsia"/>
                <w:kern w:val="0"/>
                <w:sz w:val="24"/>
                <w:szCs w:val="24"/>
              </w:rPr>
            </w:pPr>
          </w:p>
        </w:tc>
      </w:tr>
      <w:tr w:rsidR="00762C7A" w:rsidRPr="00762C7A" w14:paraId="25358130" w14:textId="77777777" w:rsidTr="007C04DB">
        <w:trPr>
          <w:trHeight w:val="405"/>
          <w:jc w:val="center"/>
        </w:trPr>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0E2C859"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lastRenderedPageBreak/>
              <w:t>1</w:t>
            </w:r>
          </w:p>
        </w:tc>
        <w:tc>
          <w:tcPr>
            <w:tcW w:w="73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72CB09D"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1.4</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hideMark/>
          </w:tcPr>
          <w:p w14:paraId="288025F1"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能结合数字信号处理的理论、方法和应用对平时测验中题目提出自己的思路，有充分的分析论证，并能将数字信号处理的数学模型方法应用于海洋领域。</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hideMark/>
          </w:tcPr>
          <w:p w14:paraId="573C68A7"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能结合数字信号处理的理论、方法和应用对平时测验中题目提出自己的思路，有较充分的分析论证，并能将数字信号处理的数学模型方法应用于海洋领域。</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hideMark/>
          </w:tcPr>
          <w:p w14:paraId="4387A58C"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对平时测验中题目提出自己的思路和分析论证能力有待提高，基本能将数字信号处理的数学模型方法应用于海洋领域。</w:t>
            </w:r>
          </w:p>
        </w:tc>
        <w:tc>
          <w:tcPr>
            <w:tcW w:w="136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hideMark/>
          </w:tcPr>
          <w:p w14:paraId="45E6C9F8"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对平时测验中题目不能提出自己的思路，不能将数字信号处理的数学模型方法应用于海洋领域。</w:t>
            </w:r>
          </w:p>
        </w:tc>
        <w:tc>
          <w:tcPr>
            <w:tcW w:w="72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1DF0E54"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16</w:t>
            </w:r>
          </w:p>
        </w:tc>
      </w:tr>
      <w:tr w:rsidR="00762C7A" w:rsidRPr="00762C7A" w14:paraId="2E42BC16" w14:textId="77777777" w:rsidTr="007C04DB">
        <w:trPr>
          <w:trHeight w:val="405"/>
          <w:jc w:val="center"/>
        </w:trPr>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0A9CBA8"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p>
        </w:tc>
        <w:tc>
          <w:tcPr>
            <w:tcW w:w="73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CF6AEDE"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2.2</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E9F5562"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能从科学原理和数学方法角度表达测验中关于数字信号的模拟、处理、分析等问题。能很好地将信号处理方法应用于信号去噪、数据压缩等海洋相关数据的应用中。</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19B8F88"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能从科学原理和数学方法角度表达测验中关于数字信号的模拟、处理、分析等问题。能较好地将信号处理方法应用于信号去噪、数据压缩等海洋相关数据的应用中。</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7DE22DC"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从科学原理和数学方法角度表达测验中关于数字信号的模拟、处理、分析等问题的能力有待提高。基本能将信号处理方法应用于信号去噪、数据压缩等海洋相关数据的应用中。</w:t>
            </w:r>
          </w:p>
        </w:tc>
        <w:tc>
          <w:tcPr>
            <w:tcW w:w="136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FEC0C37"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不能从科学原理和数学方法角度表达测验中关于数字信号的模拟、处理、分析等问题。不能将信号处理方法应用于信号去噪、数据压缩等海洋相关数据的应用中。</w:t>
            </w:r>
          </w:p>
        </w:tc>
        <w:tc>
          <w:tcPr>
            <w:tcW w:w="72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D9D7FF5"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16</w:t>
            </w:r>
          </w:p>
        </w:tc>
      </w:tr>
      <w:tr w:rsidR="00762C7A" w:rsidRPr="00762C7A" w14:paraId="73BEDD07" w14:textId="77777777" w:rsidTr="007C04DB">
        <w:trPr>
          <w:trHeight w:val="540"/>
          <w:jc w:val="center"/>
        </w:trPr>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13668EA"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3</w:t>
            </w:r>
          </w:p>
        </w:tc>
        <w:tc>
          <w:tcPr>
            <w:tcW w:w="73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F63B971"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3.2</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FCDF520" w14:textId="77777777" w:rsidR="00762C7A" w:rsidRPr="00762C7A" w:rsidRDefault="00762C7A">
            <w:pPr>
              <w:widowControl/>
              <w:rPr>
                <w:rFonts w:ascii="宋体" w:eastAsia="宋体" w:hAnsi="宋体" w:cs="宋体" w:hint="eastAsia"/>
                <w:color w:val="000000"/>
                <w:kern w:val="0"/>
                <w:sz w:val="18"/>
                <w:szCs w:val="18"/>
              </w:rPr>
            </w:pPr>
            <w:r w:rsidRPr="00762C7A">
              <w:rPr>
                <w:rStyle w:val="fontstyle01"/>
                <w:rFonts w:ascii="宋体" w:eastAsia="宋体" w:hAnsi="宋体" w:hint="default"/>
              </w:rPr>
              <w:t>能很好地应用数字信号处理理论、方法完成数据信号的处理和模块设计，算法设计合理。能熟练地运用频谱分析理论和方法实现信号的增强、滤波、合成等操作。</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B4194A2" w14:textId="77777777" w:rsidR="00762C7A" w:rsidRPr="00762C7A" w:rsidRDefault="00762C7A">
            <w:pPr>
              <w:widowControl/>
              <w:jc w:val="center"/>
              <w:rPr>
                <w:rFonts w:ascii="宋体" w:eastAsia="宋体" w:hAnsi="宋体" w:cs="宋体" w:hint="eastAsia"/>
                <w:color w:val="000000"/>
                <w:kern w:val="0"/>
                <w:sz w:val="18"/>
                <w:szCs w:val="18"/>
              </w:rPr>
            </w:pPr>
            <w:r w:rsidRPr="00762C7A">
              <w:rPr>
                <w:rStyle w:val="fontstyle01"/>
                <w:rFonts w:ascii="宋体" w:eastAsia="宋体" w:hAnsi="宋体" w:hint="default"/>
              </w:rPr>
              <w:t>能较好地应用数字信号处理理论、方法完成数据信号的处理和模块设计，算法设计比较合理。能较熟练地运用频谱分析理论和方法实现信号的增强、滤波、合成等操作。</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DEFD3AE" w14:textId="77777777" w:rsidR="00762C7A" w:rsidRPr="00762C7A" w:rsidRDefault="00762C7A">
            <w:pPr>
              <w:widowControl/>
              <w:jc w:val="center"/>
              <w:rPr>
                <w:rFonts w:ascii="宋体" w:eastAsia="宋体" w:hAnsi="宋体" w:cs="宋体" w:hint="eastAsia"/>
                <w:color w:val="000000"/>
                <w:kern w:val="0"/>
                <w:sz w:val="18"/>
                <w:szCs w:val="18"/>
              </w:rPr>
            </w:pPr>
            <w:r w:rsidRPr="00762C7A">
              <w:rPr>
                <w:rStyle w:val="fontstyle01"/>
                <w:rFonts w:ascii="宋体" w:eastAsia="宋体" w:hAnsi="宋体" w:hint="default"/>
              </w:rPr>
              <w:t>基本能应用数字信号处理理论、方法完成数据信号的处理和模块设计。能运用频谱分析理论和方法实现信号的增强、滤波、合成等操作，但掌握程度有待提高。</w:t>
            </w:r>
          </w:p>
        </w:tc>
        <w:tc>
          <w:tcPr>
            <w:tcW w:w="136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498A954" w14:textId="77777777" w:rsidR="00762C7A" w:rsidRPr="00762C7A" w:rsidRDefault="00762C7A">
            <w:pPr>
              <w:widowControl/>
              <w:jc w:val="center"/>
              <w:rPr>
                <w:rFonts w:ascii="宋体" w:eastAsia="宋体" w:hAnsi="宋体" w:cs="宋体" w:hint="eastAsia"/>
                <w:color w:val="000000"/>
                <w:kern w:val="0"/>
                <w:sz w:val="18"/>
                <w:szCs w:val="18"/>
              </w:rPr>
            </w:pPr>
            <w:r w:rsidRPr="00762C7A">
              <w:rPr>
                <w:rStyle w:val="fontstyle01"/>
                <w:rFonts w:ascii="宋体" w:eastAsia="宋体" w:hAnsi="宋体" w:hint="default"/>
              </w:rPr>
              <w:t>不能应用数字信号处理理论、方法完成数据信号的处理和模块设计。不能运用频谱分析理论和方法实现信号的增强、滤波、合成等操作。</w:t>
            </w:r>
          </w:p>
        </w:tc>
        <w:tc>
          <w:tcPr>
            <w:tcW w:w="72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FA4E3AA"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27</w:t>
            </w:r>
          </w:p>
        </w:tc>
      </w:tr>
      <w:tr w:rsidR="00762C7A" w:rsidRPr="00762C7A" w14:paraId="21F9C8E6" w14:textId="77777777" w:rsidTr="007C04DB">
        <w:trPr>
          <w:trHeight w:val="540"/>
          <w:jc w:val="center"/>
        </w:trPr>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C324183"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4</w:t>
            </w:r>
          </w:p>
        </w:tc>
        <w:tc>
          <w:tcPr>
            <w:tcW w:w="73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F08350E"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5.1</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8E8144E"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能熟练地运用编程语言完成数字信号处理中相关算法的实现，并能运用上述算法实现信号的压缩、</w:t>
            </w:r>
            <w:proofErr w:type="gramStart"/>
            <w:r w:rsidRPr="00762C7A">
              <w:rPr>
                <w:rFonts w:ascii="宋体" w:eastAsia="宋体" w:hAnsi="宋体" w:cs="宋体" w:hint="eastAsia"/>
                <w:color w:val="000000"/>
                <w:kern w:val="0"/>
                <w:sz w:val="18"/>
                <w:szCs w:val="18"/>
              </w:rPr>
              <w:t>去噪等</w:t>
            </w:r>
            <w:proofErr w:type="gramEnd"/>
            <w:r w:rsidRPr="00762C7A">
              <w:rPr>
                <w:rFonts w:ascii="宋体" w:eastAsia="宋体" w:hAnsi="宋体" w:cs="宋体" w:hint="eastAsia"/>
                <w:color w:val="000000"/>
                <w:kern w:val="0"/>
                <w:sz w:val="18"/>
                <w:szCs w:val="18"/>
              </w:rPr>
              <w:t>应用。具备较强的解决海洋相关复杂工程问题的能力。</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A5FD359"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能较熟练地运用编程语言完成数字信号处理中相关算法的实现，并能运用上述算法实现信号的压缩、</w:t>
            </w:r>
            <w:proofErr w:type="gramStart"/>
            <w:r w:rsidRPr="00762C7A">
              <w:rPr>
                <w:rFonts w:ascii="宋体" w:eastAsia="宋体" w:hAnsi="宋体" w:cs="宋体" w:hint="eastAsia"/>
                <w:color w:val="000000"/>
                <w:kern w:val="0"/>
                <w:sz w:val="18"/>
                <w:szCs w:val="18"/>
              </w:rPr>
              <w:t>去噪等</w:t>
            </w:r>
            <w:proofErr w:type="gramEnd"/>
            <w:r w:rsidRPr="00762C7A">
              <w:rPr>
                <w:rFonts w:ascii="宋体" w:eastAsia="宋体" w:hAnsi="宋体" w:cs="宋体" w:hint="eastAsia"/>
                <w:color w:val="000000"/>
                <w:kern w:val="0"/>
                <w:sz w:val="18"/>
                <w:szCs w:val="18"/>
              </w:rPr>
              <w:t>应用。具备一定的解决海洋相关复杂工程问题的能力。</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93BBD19"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能运用编程语言完成数字信号处理中相关算法的实现，并应用于信号的压缩、</w:t>
            </w:r>
            <w:proofErr w:type="gramStart"/>
            <w:r w:rsidRPr="00762C7A">
              <w:rPr>
                <w:rFonts w:ascii="宋体" w:eastAsia="宋体" w:hAnsi="宋体" w:cs="宋体" w:hint="eastAsia"/>
                <w:color w:val="000000"/>
                <w:kern w:val="0"/>
                <w:sz w:val="18"/>
                <w:szCs w:val="18"/>
              </w:rPr>
              <w:t>去噪等</w:t>
            </w:r>
            <w:proofErr w:type="gramEnd"/>
            <w:r w:rsidRPr="00762C7A">
              <w:rPr>
                <w:rFonts w:ascii="宋体" w:eastAsia="宋体" w:hAnsi="宋体" w:cs="宋体" w:hint="eastAsia"/>
                <w:color w:val="000000"/>
                <w:kern w:val="0"/>
                <w:sz w:val="18"/>
                <w:szCs w:val="18"/>
              </w:rPr>
              <w:t>方面。但编程能力有待提高。解决海洋相关复杂工程问题的能力有待提高。</w:t>
            </w:r>
          </w:p>
        </w:tc>
        <w:tc>
          <w:tcPr>
            <w:tcW w:w="136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3D231A9"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不能运用编程语言完成数字信号处理中相关算法的实现。不具备解决海洋相关复杂工程问题的能力。</w:t>
            </w:r>
          </w:p>
        </w:tc>
        <w:tc>
          <w:tcPr>
            <w:tcW w:w="72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1C80878"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27</w:t>
            </w:r>
          </w:p>
        </w:tc>
      </w:tr>
      <w:tr w:rsidR="00762C7A" w:rsidRPr="00762C7A" w14:paraId="6012A60A" w14:textId="77777777" w:rsidTr="007C04DB">
        <w:trPr>
          <w:trHeight w:val="540"/>
          <w:jc w:val="center"/>
        </w:trPr>
        <w:tc>
          <w:tcPr>
            <w:tcW w:w="7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69CE937"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5</w:t>
            </w:r>
          </w:p>
        </w:tc>
        <w:tc>
          <w:tcPr>
            <w:tcW w:w="73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CAB854C"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7.1</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B2595CA"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熟悉数字信号处理的原理与方法的现</w:t>
            </w:r>
            <w:r w:rsidRPr="00762C7A">
              <w:rPr>
                <w:rFonts w:ascii="宋体" w:eastAsia="宋体" w:hAnsi="宋体" w:cs="宋体" w:hint="eastAsia"/>
                <w:color w:val="000000"/>
                <w:kern w:val="0"/>
                <w:sz w:val="18"/>
                <w:szCs w:val="18"/>
              </w:rPr>
              <w:lastRenderedPageBreak/>
              <w:t>状、系统设计标准及应用前景。</w:t>
            </w:r>
            <w:r w:rsidRPr="00762C7A">
              <w:rPr>
                <w:rStyle w:val="fontstyle01"/>
                <w:rFonts w:ascii="宋体" w:eastAsia="宋体" w:hAnsi="宋体" w:hint="default"/>
              </w:rPr>
              <w:t>具备在实际应用中运用相关知识来解决基本问题的能力。</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BF056C7"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lastRenderedPageBreak/>
              <w:t>比较熟悉数字信号处理的原理与方法</w:t>
            </w:r>
            <w:r w:rsidRPr="00762C7A">
              <w:rPr>
                <w:rFonts w:ascii="宋体" w:eastAsia="宋体" w:hAnsi="宋体" w:cs="宋体" w:hint="eastAsia"/>
                <w:color w:val="000000"/>
                <w:kern w:val="0"/>
                <w:sz w:val="18"/>
                <w:szCs w:val="18"/>
              </w:rPr>
              <w:lastRenderedPageBreak/>
              <w:t>的现状、系统设计标准及应用前景。</w:t>
            </w:r>
            <w:r w:rsidRPr="00762C7A">
              <w:rPr>
                <w:rStyle w:val="fontstyle01"/>
                <w:rFonts w:ascii="宋体" w:eastAsia="宋体" w:hAnsi="宋体" w:hint="default"/>
              </w:rPr>
              <w:t>具备在实际应用中运用相关知识来解决基本问题的能力。</w:t>
            </w:r>
          </w:p>
        </w:tc>
        <w:tc>
          <w:tcPr>
            <w:tcW w:w="171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E3DD573"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lastRenderedPageBreak/>
              <w:t>对数字信号处理的原理与方法的现</w:t>
            </w:r>
            <w:r w:rsidRPr="00762C7A">
              <w:rPr>
                <w:rFonts w:ascii="宋体" w:eastAsia="宋体" w:hAnsi="宋体" w:cs="宋体" w:hint="eastAsia"/>
                <w:color w:val="000000"/>
                <w:kern w:val="0"/>
                <w:sz w:val="18"/>
                <w:szCs w:val="18"/>
              </w:rPr>
              <w:lastRenderedPageBreak/>
              <w:t>状、系统设计标准及应用前景有一定的理解。</w:t>
            </w:r>
            <w:r w:rsidRPr="00762C7A">
              <w:rPr>
                <w:rStyle w:val="fontstyle01"/>
                <w:rFonts w:ascii="宋体" w:eastAsia="宋体" w:hAnsi="宋体" w:hint="default"/>
              </w:rPr>
              <w:t>具备一定的解决基本问题的能力，但不完善。</w:t>
            </w:r>
          </w:p>
        </w:tc>
        <w:tc>
          <w:tcPr>
            <w:tcW w:w="1360"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5328FB7"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lastRenderedPageBreak/>
              <w:t>不熟悉数字信号处理的原理</w:t>
            </w:r>
            <w:r w:rsidRPr="00762C7A">
              <w:rPr>
                <w:rFonts w:ascii="宋体" w:eastAsia="宋体" w:hAnsi="宋体" w:cs="宋体" w:hint="eastAsia"/>
                <w:color w:val="000000"/>
                <w:kern w:val="0"/>
                <w:sz w:val="18"/>
                <w:szCs w:val="18"/>
              </w:rPr>
              <w:lastRenderedPageBreak/>
              <w:t>与方法的现状、系统设计标准及应用前景。不</w:t>
            </w:r>
            <w:r w:rsidRPr="00762C7A">
              <w:rPr>
                <w:rStyle w:val="fontstyle01"/>
                <w:rFonts w:ascii="宋体" w:eastAsia="宋体" w:hAnsi="宋体" w:hint="default"/>
              </w:rPr>
              <w:t>具备在实际应用中运用相关知识来解决基本问题的能力。</w:t>
            </w:r>
          </w:p>
        </w:tc>
        <w:tc>
          <w:tcPr>
            <w:tcW w:w="72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FC051E6"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lastRenderedPageBreak/>
              <w:t>14</w:t>
            </w:r>
          </w:p>
        </w:tc>
      </w:tr>
    </w:tbl>
    <w:p w14:paraId="4678C465" w14:textId="77777777" w:rsidR="00762C7A" w:rsidRPr="00762C7A" w:rsidRDefault="00762C7A" w:rsidP="00762C7A">
      <w:pPr>
        <w:widowControl/>
        <w:spacing w:line="460" w:lineRule="atLeas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注：该表格中比例和为100%。</w:t>
      </w:r>
    </w:p>
    <w:p w14:paraId="22132CB6" w14:textId="77777777" w:rsidR="00762C7A" w:rsidRPr="00762C7A" w:rsidRDefault="00762C7A" w:rsidP="00762C7A">
      <w:pPr>
        <w:widowControl/>
        <w:spacing w:line="460" w:lineRule="atLeast"/>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2）期末考试成绩</w:t>
      </w:r>
    </w:p>
    <w:p w14:paraId="54A709AC" w14:textId="77777777" w:rsidR="00762C7A" w:rsidRPr="00762C7A" w:rsidRDefault="00762C7A" w:rsidP="00762C7A">
      <w:pPr>
        <w:widowControl/>
        <w:spacing w:line="460" w:lineRule="atLeast"/>
        <w:ind w:left="435"/>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采用开卷形式，主要考核数字信号处理基础知识的掌握程度，开卷笔试形式，主要题型为：选择题、简答题、综合题等。</w:t>
      </w:r>
    </w:p>
    <w:p w14:paraId="272AF73C" w14:textId="77777777" w:rsidR="00762C7A" w:rsidRPr="00762C7A" w:rsidRDefault="00762C7A" w:rsidP="00762C7A">
      <w:pPr>
        <w:widowControl/>
        <w:spacing w:line="460" w:lineRule="atLeast"/>
        <w:ind w:left="435"/>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考试成绩由试卷得分合计，下表根据考试成绩对学生的评定。</w:t>
      </w:r>
    </w:p>
    <w:tbl>
      <w:tblPr>
        <w:tblW w:w="8681" w:type="dxa"/>
        <w:jc w:val="center"/>
        <w:tblLook w:val="04A0" w:firstRow="1" w:lastRow="0" w:firstColumn="1" w:lastColumn="0" w:noHBand="0" w:noVBand="1"/>
      </w:tblPr>
      <w:tblGrid>
        <w:gridCol w:w="801"/>
        <w:gridCol w:w="801"/>
        <w:gridCol w:w="1615"/>
        <w:gridCol w:w="1615"/>
        <w:gridCol w:w="1615"/>
        <w:gridCol w:w="1393"/>
        <w:gridCol w:w="841"/>
      </w:tblGrid>
      <w:tr w:rsidR="00762C7A" w:rsidRPr="00762C7A" w14:paraId="781BAC27" w14:textId="77777777" w:rsidTr="007C04DB">
        <w:trPr>
          <w:trHeight w:val="405"/>
          <w:jc w:val="center"/>
        </w:trPr>
        <w:tc>
          <w:tcPr>
            <w:tcW w:w="795"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365B73EB"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课程目标</w:t>
            </w:r>
          </w:p>
        </w:tc>
        <w:tc>
          <w:tcPr>
            <w:tcW w:w="795" w:type="dxa"/>
            <w:vMerge w:val="restart"/>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6D7ABDE8"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毕业要求</w:t>
            </w:r>
          </w:p>
        </w:tc>
        <w:tc>
          <w:tcPr>
            <w:tcW w:w="6199" w:type="dxa"/>
            <w:gridSpan w:val="4"/>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18D46EAF"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评价标准</w:t>
            </w:r>
          </w:p>
        </w:tc>
        <w:tc>
          <w:tcPr>
            <w:tcW w:w="836"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28A6FDBA"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比例</w:t>
            </w:r>
          </w:p>
          <w:p w14:paraId="29608D5B"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w:t>
            </w:r>
          </w:p>
        </w:tc>
      </w:tr>
      <w:tr w:rsidR="00762C7A" w:rsidRPr="00762C7A" w14:paraId="192DF799" w14:textId="77777777" w:rsidTr="007C04DB">
        <w:trPr>
          <w:trHeight w:val="405"/>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A85B0A" w14:textId="77777777" w:rsidR="00762C7A" w:rsidRPr="00762C7A" w:rsidRDefault="00762C7A">
            <w:pPr>
              <w:widowControl/>
              <w:jc w:val="left"/>
              <w:rPr>
                <w:rFonts w:ascii="宋体" w:eastAsia="宋体" w:hAnsi="宋体" w:cs="宋体"/>
                <w:kern w:val="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B966AC" w14:textId="77777777" w:rsidR="00762C7A" w:rsidRPr="00762C7A" w:rsidRDefault="00762C7A">
            <w:pPr>
              <w:widowControl/>
              <w:jc w:val="left"/>
              <w:rPr>
                <w:rFonts w:ascii="宋体" w:eastAsia="宋体" w:hAnsi="宋体" w:cs="宋体"/>
                <w:kern w:val="0"/>
                <w:sz w:val="24"/>
                <w:szCs w:val="24"/>
              </w:rPr>
            </w:pPr>
          </w:p>
        </w:tc>
        <w:tc>
          <w:tcPr>
            <w:tcW w:w="1605"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5CA4BEBB"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优秀</w:t>
            </w:r>
          </w:p>
          <w:p w14:paraId="3735FB81"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（0.9-1）</w:t>
            </w:r>
          </w:p>
        </w:tc>
        <w:tc>
          <w:tcPr>
            <w:tcW w:w="1605"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2CFE4919"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良好</w:t>
            </w:r>
          </w:p>
          <w:p w14:paraId="324717A1"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（0.7-0.89）</w:t>
            </w:r>
          </w:p>
        </w:tc>
        <w:tc>
          <w:tcPr>
            <w:tcW w:w="1605"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6C624344"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合格</w:t>
            </w:r>
          </w:p>
          <w:p w14:paraId="10BB885C"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（0.6-0.69）</w:t>
            </w:r>
          </w:p>
        </w:tc>
        <w:tc>
          <w:tcPr>
            <w:tcW w:w="1384"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vAlign w:val="center"/>
            <w:hideMark/>
          </w:tcPr>
          <w:p w14:paraId="056AE042"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不合格</w:t>
            </w:r>
          </w:p>
          <w:p w14:paraId="7029E53E" w14:textId="77777777" w:rsidR="00762C7A" w:rsidRPr="00762C7A" w:rsidRDefault="00762C7A">
            <w:pPr>
              <w:widowControl/>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（0-0.59）</w:t>
            </w:r>
          </w:p>
        </w:tc>
        <w:tc>
          <w:tcPr>
            <w:tcW w:w="836" w:type="dxa"/>
            <w:tcBorders>
              <w:top w:val="single" w:sz="6" w:space="0" w:color="000000"/>
              <w:left w:val="single" w:sz="6" w:space="0" w:color="000000"/>
              <w:bottom w:val="single" w:sz="6" w:space="0" w:color="000000"/>
              <w:right w:val="single" w:sz="6" w:space="0" w:color="000000"/>
            </w:tcBorders>
            <w:shd w:val="clear" w:color="auto" w:fill="E7E6E6"/>
            <w:tcMar>
              <w:top w:w="60" w:type="dxa"/>
              <w:left w:w="60" w:type="dxa"/>
              <w:bottom w:w="45" w:type="dxa"/>
              <w:right w:w="60" w:type="dxa"/>
            </w:tcMar>
            <w:hideMark/>
          </w:tcPr>
          <w:p w14:paraId="124C6E3E" w14:textId="77777777" w:rsidR="00762C7A" w:rsidRPr="00762C7A" w:rsidRDefault="00762C7A">
            <w:pPr>
              <w:rPr>
                <w:rFonts w:ascii="宋体" w:eastAsia="宋体" w:hAnsi="宋体" w:cs="宋体" w:hint="eastAsia"/>
                <w:kern w:val="0"/>
                <w:sz w:val="24"/>
                <w:szCs w:val="24"/>
              </w:rPr>
            </w:pPr>
          </w:p>
        </w:tc>
      </w:tr>
      <w:tr w:rsidR="00762C7A" w:rsidRPr="00762C7A" w14:paraId="72889EEC" w14:textId="77777777" w:rsidTr="007C04DB">
        <w:trPr>
          <w:trHeight w:val="405"/>
          <w:jc w:val="center"/>
        </w:trPr>
        <w:tc>
          <w:tcPr>
            <w:tcW w:w="79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3806F78" w14:textId="77777777" w:rsidR="00762C7A" w:rsidRPr="00762C7A" w:rsidRDefault="00762C7A">
            <w:pPr>
              <w:widowControl/>
              <w:jc w:val="center"/>
              <w:rPr>
                <w:rFonts w:ascii="宋体" w:eastAsia="宋体" w:hAnsi="宋体" w:cs="宋体"/>
                <w:kern w:val="0"/>
                <w:sz w:val="24"/>
                <w:szCs w:val="24"/>
              </w:rPr>
            </w:pPr>
            <w:r w:rsidRPr="00762C7A">
              <w:rPr>
                <w:rFonts w:ascii="宋体" w:eastAsia="宋体" w:hAnsi="宋体" w:cs="宋体" w:hint="eastAsia"/>
                <w:color w:val="000000"/>
                <w:kern w:val="0"/>
                <w:sz w:val="18"/>
                <w:szCs w:val="18"/>
              </w:rPr>
              <w:t>1</w:t>
            </w:r>
          </w:p>
        </w:tc>
        <w:tc>
          <w:tcPr>
            <w:tcW w:w="79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140FBA0"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1.4</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5020954"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能结合数字信号处理的原理和方法对题目提出自己的思路，有充分的分析论证，并能很好地综合分析不同方法的优缺点。能够正确进行数字信号的分析与实现，解决方案正确并有新意。</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A2CE468"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能结合数字信号处理的原理和方法对题目提出自己的思路，有较充分的分析论证，并能较好地综合分析不同方法的优缺点。能够正确进行数字信号的分析与实现，解决方案正确。</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7436496"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能结合数字信号处理的原理和方法对题目提出自己的思路，有一定的分析论证，但不够充分。综合分析不同方法优缺点的能力一般。基本能进行数字信号的分析与实现，解决方案基本正确。</w:t>
            </w:r>
          </w:p>
        </w:tc>
        <w:tc>
          <w:tcPr>
            <w:tcW w:w="138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F76C388"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不能结合数字信号处理的原理和方法对题目提出自己的思路，不能综合分析不同方法的优缺点。不能正确地进行数字信号的分析与实现。</w:t>
            </w:r>
          </w:p>
        </w:tc>
        <w:tc>
          <w:tcPr>
            <w:tcW w:w="83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A38079C"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0</w:t>
            </w:r>
          </w:p>
        </w:tc>
      </w:tr>
      <w:tr w:rsidR="00762C7A" w:rsidRPr="00762C7A" w14:paraId="131FA6E2" w14:textId="77777777" w:rsidTr="007C04DB">
        <w:trPr>
          <w:trHeight w:val="405"/>
          <w:jc w:val="center"/>
        </w:trPr>
        <w:tc>
          <w:tcPr>
            <w:tcW w:w="79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E45A6DC"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w:t>
            </w:r>
          </w:p>
        </w:tc>
        <w:tc>
          <w:tcPr>
            <w:tcW w:w="79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11F521D"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2.2</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99DF6AE"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能从科学原理和数学方法角度表达试卷中关于数字信号的模拟、处理、分析等问题。能很好地将信号处理方法应用于信号去噪、数据压缩等海洋相关数据的应用中。</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C0D4A5F"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能从科学原理和数学方法角度表达试卷中关于数字信号的模拟、处理、分析等问题。能较好地将信号处理方法应用于信号去噪、数据压缩等海洋相关数据的应用中。</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4EB248F"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基本能从科学原理和数学方法角度表达试卷中关于数字信号的模拟、处理、分析等问题。基本能将信号处理方法应用于信号去噪、数据压缩等海洋相关数据的应用中，但对信号处理的掌握程度有待提高。</w:t>
            </w:r>
          </w:p>
        </w:tc>
        <w:tc>
          <w:tcPr>
            <w:tcW w:w="138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BE65A23"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不能从科学原理和数学方法角度表达试卷中关于数字信号的模拟、处理、分析等问题。不能将信号处理方法应用于信号去噪、数据压缩等海洋相关数据的应用中。</w:t>
            </w:r>
          </w:p>
        </w:tc>
        <w:tc>
          <w:tcPr>
            <w:tcW w:w="83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F1CE8E5" w14:textId="77777777" w:rsidR="00762C7A" w:rsidRPr="00762C7A" w:rsidRDefault="00762C7A">
            <w:pPr>
              <w:widowControl/>
              <w:jc w:val="center"/>
              <w:rPr>
                <w:rFonts w:ascii="宋体" w:eastAsia="宋体" w:hAnsi="宋体" w:cs="宋体" w:hint="eastAsia"/>
                <w:color w:val="000000"/>
                <w:kern w:val="0"/>
                <w:sz w:val="18"/>
                <w:szCs w:val="18"/>
              </w:rPr>
            </w:pPr>
          </w:p>
        </w:tc>
      </w:tr>
      <w:tr w:rsidR="00762C7A" w:rsidRPr="00762C7A" w14:paraId="081C1F5F" w14:textId="77777777" w:rsidTr="007C04DB">
        <w:trPr>
          <w:trHeight w:val="540"/>
          <w:jc w:val="center"/>
        </w:trPr>
        <w:tc>
          <w:tcPr>
            <w:tcW w:w="79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051F229" w14:textId="77777777" w:rsidR="00762C7A" w:rsidRPr="00762C7A" w:rsidRDefault="00762C7A">
            <w:pPr>
              <w:widowControl/>
              <w:jc w:val="center"/>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lastRenderedPageBreak/>
              <w:t>3</w:t>
            </w:r>
          </w:p>
        </w:tc>
        <w:tc>
          <w:tcPr>
            <w:tcW w:w="79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2C3E25E"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3.2</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FCFF0F6" w14:textId="77777777" w:rsidR="00762C7A" w:rsidRPr="00762C7A" w:rsidRDefault="00762C7A">
            <w:pPr>
              <w:widowControl/>
              <w:rPr>
                <w:rFonts w:ascii="宋体" w:eastAsia="宋体" w:hAnsi="宋体" w:cs="宋体" w:hint="eastAsia"/>
                <w:color w:val="000000"/>
                <w:kern w:val="0"/>
                <w:sz w:val="18"/>
                <w:szCs w:val="18"/>
              </w:rPr>
            </w:pPr>
            <w:r w:rsidRPr="00762C7A">
              <w:rPr>
                <w:rStyle w:val="fontstyle01"/>
                <w:rFonts w:ascii="宋体" w:eastAsia="宋体" w:hAnsi="宋体" w:hint="default"/>
              </w:rPr>
              <w:t>能很好地应用数字信号处理理论、方法完成试卷中关于数据信号的处理和模块设计，算法设计合理。能熟练地运用频谱分析理论和方法实现试卷中关于信号的增强、滤波、合成等应用。</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75BEBC6" w14:textId="77777777" w:rsidR="00762C7A" w:rsidRPr="00762C7A" w:rsidRDefault="00762C7A">
            <w:pPr>
              <w:widowControl/>
              <w:jc w:val="center"/>
              <w:rPr>
                <w:rFonts w:ascii="宋体" w:eastAsia="宋体" w:hAnsi="宋体" w:cs="宋体" w:hint="eastAsia"/>
                <w:color w:val="000000"/>
                <w:kern w:val="0"/>
                <w:sz w:val="18"/>
                <w:szCs w:val="18"/>
              </w:rPr>
            </w:pPr>
            <w:r w:rsidRPr="00762C7A">
              <w:rPr>
                <w:rStyle w:val="fontstyle01"/>
                <w:rFonts w:ascii="宋体" w:eastAsia="宋体" w:hAnsi="宋体" w:hint="default"/>
              </w:rPr>
              <w:t>能较好地应用数字信号处理理论、方法完成试卷中关于数据信号的处理和模块设计，算法设计比较合理。能较熟练地运用频谱分析理论和方法实现试卷中关于信号的增强、滤波、合成等应用。</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C71060A" w14:textId="77777777" w:rsidR="00762C7A" w:rsidRPr="00762C7A" w:rsidRDefault="00762C7A">
            <w:pPr>
              <w:widowControl/>
              <w:jc w:val="center"/>
              <w:rPr>
                <w:rFonts w:ascii="宋体" w:eastAsia="宋体" w:hAnsi="宋体" w:cs="宋体" w:hint="eastAsia"/>
                <w:color w:val="000000"/>
                <w:kern w:val="0"/>
                <w:sz w:val="18"/>
                <w:szCs w:val="18"/>
              </w:rPr>
            </w:pPr>
            <w:r w:rsidRPr="00762C7A">
              <w:rPr>
                <w:rStyle w:val="fontstyle01"/>
                <w:rFonts w:ascii="宋体" w:eastAsia="宋体" w:hAnsi="宋体" w:hint="default"/>
              </w:rPr>
              <w:t>基本能应用数字信号处理理论、方法完成试卷中关于数据信号的处理和模块设计，算法设计基本合理。能运用频谱分析理论和方法实现试卷中关于信号的增强、滤波、合成等应用，但算法设计不够完善。</w:t>
            </w:r>
          </w:p>
        </w:tc>
        <w:tc>
          <w:tcPr>
            <w:tcW w:w="138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70171E5" w14:textId="77777777" w:rsidR="00762C7A" w:rsidRPr="00762C7A" w:rsidRDefault="00762C7A">
            <w:pPr>
              <w:widowControl/>
              <w:jc w:val="center"/>
              <w:rPr>
                <w:rFonts w:ascii="宋体" w:eastAsia="宋体" w:hAnsi="宋体" w:cs="宋体" w:hint="eastAsia"/>
                <w:color w:val="000000"/>
                <w:kern w:val="0"/>
                <w:sz w:val="18"/>
                <w:szCs w:val="18"/>
              </w:rPr>
            </w:pPr>
            <w:r w:rsidRPr="00762C7A">
              <w:rPr>
                <w:rStyle w:val="fontstyle01"/>
                <w:rFonts w:ascii="宋体" w:eastAsia="宋体" w:hAnsi="宋体" w:hint="default"/>
              </w:rPr>
              <w:t>不能应用数字信号处理理论、方法完成试卷中关于数据信号的处理和模块设计。不能运用频谱分析理论和方法实现试卷中关于信号的增强、滤波、合成等应用。</w:t>
            </w:r>
          </w:p>
        </w:tc>
        <w:tc>
          <w:tcPr>
            <w:tcW w:w="83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4D7B23E0" w14:textId="77777777" w:rsidR="00762C7A" w:rsidRPr="00762C7A" w:rsidRDefault="00762C7A">
            <w:pPr>
              <w:widowControl/>
              <w:jc w:val="center"/>
              <w:rPr>
                <w:rFonts w:ascii="宋体" w:eastAsia="宋体" w:hAnsi="宋体" w:cs="宋体" w:hint="eastAsia"/>
                <w:color w:val="000000"/>
                <w:kern w:val="0"/>
                <w:sz w:val="18"/>
                <w:szCs w:val="18"/>
              </w:rPr>
            </w:pPr>
          </w:p>
        </w:tc>
      </w:tr>
      <w:tr w:rsidR="00762C7A" w:rsidRPr="00762C7A" w14:paraId="34EFABB3" w14:textId="77777777" w:rsidTr="007C04DB">
        <w:trPr>
          <w:trHeight w:val="540"/>
          <w:jc w:val="center"/>
        </w:trPr>
        <w:tc>
          <w:tcPr>
            <w:tcW w:w="79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9EC2E91"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4</w:t>
            </w:r>
          </w:p>
        </w:tc>
        <w:tc>
          <w:tcPr>
            <w:tcW w:w="79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4C34D37"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5.1</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4375F6F8"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能熟练地运用编程语言完成试卷中相关算法的实现，并能运用上述算法实现信号的压缩、</w:t>
            </w:r>
            <w:proofErr w:type="gramStart"/>
            <w:r w:rsidRPr="00762C7A">
              <w:rPr>
                <w:rFonts w:ascii="宋体" w:eastAsia="宋体" w:hAnsi="宋体" w:cs="宋体" w:hint="eastAsia"/>
                <w:color w:val="000000"/>
                <w:kern w:val="0"/>
                <w:sz w:val="18"/>
                <w:szCs w:val="18"/>
              </w:rPr>
              <w:t>去噪等</w:t>
            </w:r>
            <w:proofErr w:type="gramEnd"/>
            <w:r w:rsidRPr="00762C7A">
              <w:rPr>
                <w:rFonts w:ascii="宋体" w:eastAsia="宋体" w:hAnsi="宋体" w:cs="宋体" w:hint="eastAsia"/>
                <w:color w:val="000000"/>
                <w:kern w:val="0"/>
                <w:sz w:val="18"/>
                <w:szCs w:val="18"/>
              </w:rPr>
              <w:t>应用。具备较强的解决海洋相关复杂工程问题的能力。</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1F906695"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能较熟练地运用编程语言完成试卷中相关算法的实现，并能运用上述算法实现信号的压缩、</w:t>
            </w:r>
            <w:proofErr w:type="gramStart"/>
            <w:r w:rsidRPr="00762C7A">
              <w:rPr>
                <w:rFonts w:ascii="宋体" w:eastAsia="宋体" w:hAnsi="宋体" w:cs="宋体" w:hint="eastAsia"/>
                <w:color w:val="000000"/>
                <w:kern w:val="0"/>
                <w:sz w:val="18"/>
                <w:szCs w:val="18"/>
              </w:rPr>
              <w:t>去噪等</w:t>
            </w:r>
            <w:proofErr w:type="gramEnd"/>
            <w:r w:rsidRPr="00762C7A">
              <w:rPr>
                <w:rFonts w:ascii="宋体" w:eastAsia="宋体" w:hAnsi="宋体" w:cs="宋体" w:hint="eastAsia"/>
                <w:color w:val="000000"/>
                <w:kern w:val="0"/>
                <w:sz w:val="18"/>
                <w:szCs w:val="18"/>
              </w:rPr>
              <w:t>应用。具备一定的解决海洋相关复杂工程问题的能力。</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01BC177B"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能运用编程语言完成试卷中相关算法的实现，并能运用上述算法实现信号的压缩、</w:t>
            </w:r>
            <w:proofErr w:type="gramStart"/>
            <w:r w:rsidRPr="00762C7A">
              <w:rPr>
                <w:rFonts w:ascii="宋体" w:eastAsia="宋体" w:hAnsi="宋体" w:cs="宋体" w:hint="eastAsia"/>
                <w:color w:val="000000"/>
                <w:kern w:val="0"/>
                <w:sz w:val="18"/>
                <w:szCs w:val="18"/>
              </w:rPr>
              <w:t>去噪等</w:t>
            </w:r>
            <w:proofErr w:type="gramEnd"/>
            <w:r w:rsidRPr="00762C7A">
              <w:rPr>
                <w:rFonts w:ascii="宋体" w:eastAsia="宋体" w:hAnsi="宋体" w:cs="宋体" w:hint="eastAsia"/>
                <w:color w:val="000000"/>
                <w:kern w:val="0"/>
                <w:sz w:val="18"/>
                <w:szCs w:val="18"/>
              </w:rPr>
              <w:t>应用。但是编程能力和算法理解有待提高。具备一定的解决海洋相关复杂工程问题的能力。</w:t>
            </w:r>
          </w:p>
        </w:tc>
        <w:tc>
          <w:tcPr>
            <w:tcW w:w="138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27DD89C0"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不能运用编程语言完成试卷中相关算法的实现及信号的压缩、</w:t>
            </w:r>
            <w:proofErr w:type="gramStart"/>
            <w:r w:rsidRPr="00762C7A">
              <w:rPr>
                <w:rFonts w:ascii="宋体" w:eastAsia="宋体" w:hAnsi="宋体" w:cs="宋体" w:hint="eastAsia"/>
                <w:color w:val="000000"/>
                <w:kern w:val="0"/>
                <w:sz w:val="18"/>
                <w:szCs w:val="18"/>
              </w:rPr>
              <w:t>去噪等</w:t>
            </w:r>
            <w:proofErr w:type="gramEnd"/>
            <w:r w:rsidRPr="00762C7A">
              <w:rPr>
                <w:rFonts w:ascii="宋体" w:eastAsia="宋体" w:hAnsi="宋体" w:cs="宋体" w:hint="eastAsia"/>
                <w:color w:val="000000"/>
                <w:kern w:val="0"/>
                <w:sz w:val="18"/>
                <w:szCs w:val="18"/>
              </w:rPr>
              <w:t>应用。</w:t>
            </w:r>
          </w:p>
        </w:tc>
        <w:tc>
          <w:tcPr>
            <w:tcW w:w="83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78FA49D7" w14:textId="77777777" w:rsidR="00762C7A" w:rsidRPr="00762C7A" w:rsidRDefault="00762C7A">
            <w:pPr>
              <w:widowControl/>
              <w:jc w:val="center"/>
              <w:rPr>
                <w:rFonts w:ascii="宋体" w:eastAsia="宋体" w:hAnsi="宋体" w:cs="宋体" w:hint="eastAsia"/>
                <w:color w:val="000000"/>
                <w:kern w:val="0"/>
                <w:sz w:val="18"/>
                <w:szCs w:val="18"/>
              </w:rPr>
            </w:pPr>
          </w:p>
        </w:tc>
      </w:tr>
      <w:tr w:rsidR="00762C7A" w:rsidRPr="00762C7A" w14:paraId="0B5C5FFE" w14:textId="77777777" w:rsidTr="007C04DB">
        <w:trPr>
          <w:trHeight w:val="540"/>
          <w:jc w:val="center"/>
        </w:trPr>
        <w:tc>
          <w:tcPr>
            <w:tcW w:w="79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99ACFC3"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5</w:t>
            </w:r>
          </w:p>
        </w:tc>
        <w:tc>
          <w:tcPr>
            <w:tcW w:w="79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3214E98"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7.1</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5FD1067E" w14:textId="77777777" w:rsidR="00762C7A" w:rsidRPr="00762C7A" w:rsidRDefault="00762C7A">
            <w:pPr>
              <w:widowControl/>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熟悉数字信号处理的原理与方法的现状、系统设计标准及应用前景。能针对试卷中的相关问题提出自己的见解，并进行充分论证。</w:t>
            </w:r>
            <w:r w:rsidRPr="00762C7A">
              <w:rPr>
                <w:rStyle w:val="fontstyle01"/>
                <w:rFonts w:ascii="宋体" w:eastAsia="宋体" w:hAnsi="宋体" w:hint="default"/>
              </w:rPr>
              <w:t>具备在实际应用中运用相关知识来解决基本问题的能力。</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70F2F18D"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较熟悉数字信号处理的原理与方法的现状、系统设计标准及应用前景。能针对试卷中的相关问题提出自己的见解，并进行比较充分论证。</w:t>
            </w:r>
            <w:r w:rsidRPr="00762C7A">
              <w:rPr>
                <w:rStyle w:val="fontstyle01"/>
                <w:rFonts w:ascii="宋体" w:eastAsia="宋体" w:hAnsi="宋体" w:hint="default"/>
              </w:rPr>
              <w:t>具备一定的在实际应用中运用相关知识来解决基本问题的能力。</w:t>
            </w:r>
          </w:p>
        </w:tc>
        <w:tc>
          <w:tcPr>
            <w:tcW w:w="1605"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3329B000"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对数字信号处理的原理与方法的现状、系统设计标准及应用前景的理解有待提高。对试卷中的相关问题能提出自己的见解，但论证不够充分。</w:t>
            </w:r>
            <w:r w:rsidRPr="00762C7A">
              <w:rPr>
                <w:rStyle w:val="fontstyle01"/>
                <w:rFonts w:ascii="宋体" w:eastAsia="宋体" w:hAnsi="宋体" w:hint="default"/>
              </w:rPr>
              <w:t>具备一定的运用相关知识来解决基本问题的能力。</w:t>
            </w:r>
          </w:p>
        </w:tc>
        <w:tc>
          <w:tcPr>
            <w:tcW w:w="1384"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14:paraId="6151BA8D" w14:textId="77777777" w:rsidR="00762C7A" w:rsidRPr="00762C7A" w:rsidRDefault="00762C7A">
            <w:pPr>
              <w:widowControl/>
              <w:jc w:val="center"/>
              <w:rPr>
                <w:rFonts w:ascii="宋体" w:eastAsia="宋体" w:hAnsi="宋体" w:cs="宋体" w:hint="eastAsia"/>
                <w:color w:val="000000"/>
                <w:kern w:val="0"/>
                <w:sz w:val="18"/>
                <w:szCs w:val="18"/>
              </w:rPr>
            </w:pPr>
            <w:r w:rsidRPr="00762C7A">
              <w:rPr>
                <w:rFonts w:ascii="宋体" w:eastAsia="宋体" w:hAnsi="宋体" w:cs="宋体" w:hint="eastAsia"/>
                <w:color w:val="000000"/>
                <w:kern w:val="0"/>
                <w:sz w:val="18"/>
                <w:szCs w:val="18"/>
              </w:rPr>
              <w:t>不熟悉数字信号处理的原理与方法的现状、系统设计标准及应用前景。不能针对试卷中的相关问题提出自己的见解，并进行充分论证。不</w:t>
            </w:r>
            <w:r w:rsidRPr="00762C7A">
              <w:rPr>
                <w:rStyle w:val="fontstyle01"/>
                <w:rFonts w:ascii="宋体" w:eastAsia="宋体" w:hAnsi="宋体" w:hint="default"/>
              </w:rPr>
              <w:t>具备运用相关知识来解决基本问题的能力。</w:t>
            </w:r>
          </w:p>
        </w:tc>
        <w:tc>
          <w:tcPr>
            <w:tcW w:w="83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tcPr>
          <w:p w14:paraId="176EA92A" w14:textId="77777777" w:rsidR="00762C7A" w:rsidRPr="00762C7A" w:rsidRDefault="00762C7A">
            <w:pPr>
              <w:widowControl/>
              <w:jc w:val="center"/>
              <w:rPr>
                <w:rFonts w:ascii="宋体" w:eastAsia="宋体" w:hAnsi="宋体" w:cs="宋体" w:hint="eastAsia"/>
                <w:color w:val="000000"/>
                <w:kern w:val="0"/>
                <w:sz w:val="18"/>
                <w:szCs w:val="18"/>
              </w:rPr>
            </w:pPr>
          </w:p>
        </w:tc>
      </w:tr>
    </w:tbl>
    <w:p w14:paraId="71DB3B6F" w14:textId="77777777" w:rsidR="00762C7A" w:rsidRPr="00762C7A" w:rsidRDefault="00762C7A" w:rsidP="00762C7A">
      <w:pPr>
        <w:widowControl/>
        <w:spacing w:before="10" w:line="400" w:lineRule="atLeast"/>
        <w:jc w:val="left"/>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五、参考教材和阅读书目</w:t>
      </w:r>
    </w:p>
    <w:p w14:paraId="0283F8F4" w14:textId="77777777" w:rsidR="00762C7A" w:rsidRPr="00762C7A" w:rsidRDefault="00762C7A" w:rsidP="00762C7A">
      <w:pPr>
        <w:widowControl/>
        <w:spacing w:line="400" w:lineRule="atLeast"/>
        <w:ind w:left="315"/>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教材：《数字信号处理（第四版）》，高西全、王玉美编，西安电子科技大学出版社，2016年4月。</w:t>
      </w:r>
    </w:p>
    <w:p w14:paraId="1BF26436" w14:textId="77777777" w:rsidR="00762C7A" w:rsidRPr="00762C7A" w:rsidRDefault="00762C7A" w:rsidP="00762C7A">
      <w:pPr>
        <w:widowControl/>
        <w:spacing w:line="400" w:lineRule="atLeast"/>
        <w:ind w:left="315"/>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阅读书目：</w:t>
      </w:r>
    </w:p>
    <w:p w14:paraId="3CFB2E9B" w14:textId="77777777" w:rsidR="00762C7A" w:rsidRPr="00762C7A" w:rsidRDefault="00762C7A" w:rsidP="00762C7A">
      <w:pPr>
        <w:widowControl/>
        <w:spacing w:line="400" w:lineRule="atLeast"/>
        <w:ind w:left="315"/>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1.数字信号处理(第2版)，</w:t>
      </w:r>
      <w:proofErr w:type="gramStart"/>
      <w:r w:rsidRPr="00762C7A">
        <w:rPr>
          <w:rFonts w:ascii="宋体" w:eastAsia="宋体" w:hAnsi="宋体" w:cs="宋体" w:hint="eastAsia"/>
          <w:color w:val="000000"/>
          <w:kern w:val="0"/>
          <w:sz w:val="18"/>
          <w:szCs w:val="18"/>
        </w:rPr>
        <w:t>吴振杨</w:t>
      </w:r>
      <w:proofErr w:type="gramEnd"/>
      <w:r w:rsidRPr="00762C7A">
        <w:rPr>
          <w:rFonts w:ascii="宋体" w:eastAsia="宋体" w:hAnsi="宋体" w:cs="宋体" w:hint="eastAsia"/>
          <w:color w:val="000000"/>
          <w:kern w:val="0"/>
          <w:sz w:val="18"/>
          <w:szCs w:val="18"/>
        </w:rPr>
        <w:t xml:space="preserve"> 编著，东南大学出版社，2012年。</w:t>
      </w:r>
    </w:p>
    <w:p w14:paraId="0B37C9A0" w14:textId="77777777" w:rsidR="00762C7A" w:rsidRPr="00762C7A" w:rsidRDefault="00762C7A" w:rsidP="00762C7A">
      <w:pPr>
        <w:widowControl/>
        <w:spacing w:line="400" w:lineRule="atLeast"/>
        <w:ind w:left="315"/>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2.数字信号处理(第4版)，(美)</w:t>
      </w:r>
      <w:proofErr w:type="gramStart"/>
      <w:r w:rsidRPr="00762C7A">
        <w:rPr>
          <w:rFonts w:ascii="宋体" w:eastAsia="宋体" w:hAnsi="宋体" w:cs="宋体" w:hint="eastAsia"/>
          <w:color w:val="000000"/>
          <w:kern w:val="0"/>
          <w:sz w:val="18"/>
          <w:szCs w:val="18"/>
        </w:rPr>
        <w:t>普埃克</w:t>
      </w:r>
      <w:proofErr w:type="gramEnd"/>
      <w:r w:rsidRPr="00762C7A">
        <w:rPr>
          <w:rFonts w:ascii="宋体" w:eastAsia="宋体" w:hAnsi="宋体" w:cs="宋体" w:hint="eastAsia"/>
          <w:color w:val="000000"/>
          <w:kern w:val="0"/>
          <w:sz w:val="18"/>
          <w:szCs w:val="18"/>
        </w:rPr>
        <w:t xml:space="preserve"> 编著，电子工业出版社，2007年。</w:t>
      </w:r>
    </w:p>
    <w:p w14:paraId="763EC661" w14:textId="77777777" w:rsidR="00762C7A" w:rsidRPr="00762C7A" w:rsidRDefault="00762C7A" w:rsidP="00762C7A">
      <w:pPr>
        <w:widowControl/>
        <w:spacing w:line="400" w:lineRule="atLeast"/>
        <w:ind w:left="315"/>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3.数字信号处理——理论、算法与实现，胡广书编著，清华大学出版社，1998年。</w:t>
      </w:r>
    </w:p>
    <w:p w14:paraId="614D6D79" w14:textId="77777777" w:rsidR="00762C7A" w:rsidRPr="00762C7A" w:rsidRDefault="00762C7A" w:rsidP="00762C7A">
      <w:pPr>
        <w:widowControl/>
        <w:spacing w:line="400" w:lineRule="atLeast"/>
        <w:ind w:left="315"/>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4.数字信号处理教程（第四版），程佩青，清华大学出版社，2013年。</w:t>
      </w:r>
    </w:p>
    <w:p w14:paraId="726DAD12" w14:textId="77777777" w:rsidR="00762C7A" w:rsidRPr="00762C7A" w:rsidRDefault="00762C7A" w:rsidP="00762C7A">
      <w:pPr>
        <w:widowControl/>
        <w:spacing w:line="400" w:lineRule="atLeast"/>
        <w:ind w:left="315"/>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lastRenderedPageBreak/>
        <w:t>5.信号与系统（第四版），郑君里，高等教育出版社，2003年。</w:t>
      </w:r>
    </w:p>
    <w:p w14:paraId="74957DE0" w14:textId="77777777" w:rsidR="00762C7A" w:rsidRPr="00762C7A" w:rsidRDefault="00762C7A" w:rsidP="00762C7A">
      <w:pPr>
        <w:widowControl/>
        <w:spacing w:before="10" w:line="400" w:lineRule="atLeast"/>
        <w:jc w:val="left"/>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六、本课程与其它课程的联系与分工</w:t>
      </w:r>
    </w:p>
    <w:p w14:paraId="260B01C6" w14:textId="77777777" w:rsidR="00762C7A" w:rsidRPr="00762C7A" w:rsidRDefault="00762C7A" w:rsidP="00762C7A">
      <w:pPr>
        <w:widowControl/>
        <w:ind w:left="420"/>
        <w:jc w:val="lef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本课程开设在三年级第一学期，是后续的数字图像处理、遥感信号处理等课程的基础。</w:t>
      </w:r>
    </w:p>
    <w:p w14:paraId="0F4FC51A" w14:textId="77777777" w:rsidR="00762C7A" w:rsidRPr="00762C7A" w:rsidRDefault="00762C7A" w:rsidP="00762C7A">
      <w:pPr>
        <w:widowControl/>
        <w:spacing w:line="400" w:lineRule="atLeast"/>
        <w:ind w:left="315"/>
        <w:jc w:val="left"/>
        <w:rPr>
          <w:rFonts w:ascii="宋体" w:eastAsia="宋体" w:hAnsi="宋体" w:cs="宋体" w:hint="eastAsia"/>
          <w:kern w:val="0"/>
          <w:sz w:val="24"/>
          <w:szCs w:val="24"/>
        </w:rPr>
      </w:pPr>
    </w:p>
    <w:p w14:paraId="02492475" w14:textId="77777777" w:rsidR="00762C7A" w:rsidRPr="00762C7A" w:rsidRDefault="00762C7A" w:rsidP="00762C7A">
      <w:pPr>
        <w:widowControl/>
        <w:spacing w:before="10" w:line="400" w:lineRule="atLeast"/>
        <w:jc w:val="left"/>
        <w:rPr>
          <w:rFonts w:ascii="宋体" w:eastAsia="宋体" w:hAnsi="宋体" w:cs="宋体" w:hint="eastAsia"/>
          <w:kern w:val="0"/>
          <w:sz w:val="24"/>
          <w:szCs w:val="24"/>
        </w:rPr>
      </w:pPr>
      <w:r w:rsidRPr="00762C7A">
        <w:rPr>
          <w:rFonts w:ascii="宋体" w:eastAsia="宋体" w:hAnsi="宋体" w:cs="宋体" w:hint="eastAsia"/>
          <w:b/>
          <w:bCs/>
          <w:color w:val="000000"/>
          <w:kern w:val="0"/>
          <w:sz w:val="18"/>
          <w:szCs w:val="18"/>
        </w:rPr>
        <w:t>七、说明</w:t>
      </w:r>
    </w:p>
    <w:p w14:paraId="4B083DD9" w14:textId="77777777" w:rsidR="00762C7A" w:rsidRPr="00762C7A" w:rsidRDefault="00762C7A" w:rsidP="00762C7A">
      <w:pPr>
        <w:widowControl/>
        <w:spacing w:before="156"/>
        <w:ind w:left="480"/>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本课程准备作为校精品课程建设，最终目标是上海市精品课程。</w:t>
      </w:r>
    </w:p>
    <w:p w14:paraId="16398128" w14:textId="77777777" w:rsidR="00762C7A" w:rsidRPr="00762C7A" w:rsidRDefault="00762C7A" w:rsidP="00762C7A">
      <w:pPr>
        <w:widowControl/>
        <w:ind w:left="480"/>
        <w:jc w:val="righ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撰写人：邹国良</w:t>
      </w:r>
    </w:p>
    <w:p w14:paraId="371CA569" w14:textId="77777777" w:rsidR="00762C7A" w:rsidRPr="00762C7A" w:rsidRDefault="00762C7A" w:rsidP="00762C7A">
      <w:pPr>
        <w:widowControl/>
        <w:ind w:left="480"/>
        <w:jc w:val="righ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审核人：</w:t>
      </w:r>
      <w:proofErr w:type="gramStart"/>
      <w:r w:rsidRPr="00762C7A">
        <w:rPr>
          <w:rFonts w:ascii="宋体" w:eastAsia="宋体" w:hAnsi="宋体" w:cs="宋体" w:hint="eastAsia"/>
          <w:color w:val="000000"/>
          <w:kern w:val="0"/>
          <w:sz w:val="18"/>
          <w:szCs w:val="18"/>
        </w:rPr>
        <w:t>郑宗生</w:t>
      </w:r>
      <w:proofErr w:type="gramEnd"/>
      <w:r w:rsidRPr="00762C7A">
        <w:rPr>
          <w:rFonts w:ascii="宋体" w:eastAsia="宋体" w:hAnsi="宋体" w:cs="宋体" w:hint="eastAsia"/>
          <w:color w:val="000000"/>
          <w:kern w:val="0"/>
          <w:sz w:val="18"/>
          <w:szCs w:val="18"/>
        </w:rPr>
        <w:t>、王建</w:t>
      </w:r>
    </w:p>
    <w:p w14:paraId="61028ABA" w14:textId="77777777" w:rsidR="00762C7A" w:rsidRPr="00762C7A" w:rsidRDefault="00762C7A" w:rsidP="00762C7A">
      <w:pPr>
        <w:widowControl/>
        <w:ind w:left="480"/>
        <w:jc w:val="righ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教学院长：袁红春</w:t>
      </w:r>
    </w:p>
    <w:p w14:paraId="3990FCC1" w14:textId="77777777" w:rsidR="00762C7A" w:rsidRPr="00762C7A" w:rsidRDefault="00762C7A" w:rsidP="00762C7A">
      <w:pPr>
        <w:widowControl/>
        <w:ind w:left="480"/>
        <w:jc w:val="right"/>
        <w:rPr>
          <w:rFonts w:ascii="宋体" w:eastAsia="宋体" w:hAnsi="宋体" w:cs="宋体" w:hint="eastAsia"/>
          <w:kern w:val="0"/>
          <w:sz w:val="24"/>
          <w:szCs w:val="24"/>
        </w:rPr>
      </w:pPr>
      <w:r w:rsidRPr="00762C7A">
        <w:rPr>
          <w:rFonts w:ascii="宋体" w:eastAsia="宋体" w:hAnsi="宋体" w:cs="宋体" w:hint="eastAsia"/>
          <w:color w:val="000000"/>
          <w:kern w:val="0"/>
          <w:sz w:val="18"/>
          <w:szCs w:val="18"/>
        </w:rPr>
        <w:t>日期：2018年12月28日</w:t>
      </w:r>
    </w:p>
    <w:p w14:paraId="0A3D4345" w14:textId="77777777" w:rsidR="00762C7A" w:rsidRPr="00762C7A" w:rsidRDefault="00762C7A" w:rsidP="00762C7A">
      <w:pPr>
        <w:widowControl/>
        <w:rPr>
          <w:rFonts w:ascii="宋体" w:eastAsia="宋体" w:hAnsi="宋体" w:cs="宋体" w:hint="eastAsia"/>
          <w:kern w:val="0"/>
          <w:sz w:val="24"/>
          <w:szCs w:val="24"/>
        </w:rPr>
      </w:pPr>
    </w:p>
    <w:p w14:paraId="4ED4C173" w14:textId="77777777" w:rsidR="001D4D73" w:rsidRPr="00762C7A" w:rsidRDefault="001D4D73" w:rsidP="000000EF">
      <w:pPr>
        <w:rPr>
          <w:rFonts w:ascii="宋体" w:eastAsia="宋体" w:hAnsi="宋体" w:hint="eastAsia"/>
        </w:rPr>
      </w:pPr>
    </w:p>
    <w:sectPr w:rsidR="001D4D73" w:rsidRPr="00762C7A">
      <w:headerReference w:type="even" r:id="rId6"/>
      <w:headerReference w:type="default" r:id="rId7"/>
      <w:head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5865" w14:textId="77777777" w:rsidR="00E5301C" w:rsidRDefault="00E5301C" w:rsidP="000616F7">
      <w:r>
        <w:separator/>
      </w:r>
    </w:p>
  </w:endnote>
  <w:endnote w:type="continuationSeparator" w:id="0">
    <w:p w14:paraId="675E632E" w14:textId="77777777" w:rsidR="00E5301C" w:rsidRDefault="00E5301C" w:rsidP="0006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60FC" w14:textId="77777777" w:rsidR="00E5301C" w:rsidRDefault="00E5301C" w:rsidP="000616F7">
      <w:r>
        <w:separator/>
      </w:r>
    </w:p>
  </w:footnote>
  <w:footnote w:type="continuationSeparator" w:id="0">
    <w:p w14:paraId="17111B0B" w14:textId="77777777" w:rsidR="00E5301C" w:rsidRDefault="00E5301C" w:rsidP="00061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F002" w14:textId="6249680A" w:rsidR="000616F7" w:rsidRDefault="00E5301C">
    <w:pPr>
      <w:pStyle w:val="a4"/>
    </w:pPr>
    <w:r>
      <w:rPr>
        <w:noProof/>
      </w:rPr>
      <w:pict w14:anchorId="35293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323547" o:spid="_x0000_s1026"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3735" w14:textId="09B60570" w:rsidR="000616F7" w:rsidRDefault="00E5301C">
    <w:pPr>
      <w:pStyle w:val="a4"/>
    </w:pPr>
    <w:r>
      <w:rPr>
        <w:noProof/>
      </w:rPr>
      <w:pict w14:anchorId="26FB51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323548" o:spid="_x0000_s1027"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B65F" w14:textId="1BB385B4" w:rsidR="000616F7" w:rsidRDefault="00E5301C">
    <w:pPr>
      <w:pStyle w:val="a4"/>
    </w:pPr>
    <w:r>
      <w:rPr>
        <w:noProof/>
      </w:rPr>
      <w:pict w14:anchorId="511D0B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323546" o:spid="_x0000_s1025"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10"/>
    <w:rsid w:val="000000EF"/>
    <w:rsid w:val="000616F7"/>
    <w:rsid w:val="001D4D73"/>
    <w:rsid w:val="00367A10"/>
    <w:rsid w:val="00762C7A"/>
    <w:rsid w:val="007C04DB"/>
    <w:rsid w:val="00CA3920"/>
    <w:rsid w:val="00E5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19FB3"/>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67A1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16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616F7"/>
    <w:rPr>
      <w:sz w:val="18"/>
      <w:szCs w:val="18"/>
    </w:rPr>
  </w:style>
  <w:style w:type="paragraph" w:styleId="a6">
    <w:name w:val="footer"/>
    <w:basedOn w:val="a"/>
    <w:link w:val="a7"/>
    <w:uiPriority w:val="99"/>
    <w:unhideWhenUsed/>
    <w:rsid w:val="000616F7"/>
    <w:pPr>
      <w:tabs>
        <w:tab w:val="center" w:pos="4153"/>
        <w:tab w:val="right" w:pos="8306"/>
      </w:tabs>
      <w:snapToGrid w:val="0"/>
      <w:jc w:val="left"/>
    </w:pPr>
    <w:rPr>
      <w:sz w:val="18"/>
      <w:szCs w:val="18"/>
    </w:rPr>
  </w:style>
  <w:style w:type="character" w:customStyle="1" w:styleId="a7">
    <w:name w:val="页脚 字符"/>
    <w:basedOn w:val="a0"/>
    <w:link w:val="a6"/>
    <w:uiPriority w:val="99"/>
    <w:rsid w:val="000616F7"/>
    <w:rPr>
      <w:sz w:val="18"/>
      <w:szCs w:val="18"/>
    </w:rPr>
  </w:style>
  <w:style w:type="character" w:customStyle="1" w:styleId="fontstyle01">
    <w:name w:val="fontstyle01"/>
    <w:basedOn w:val="a0"/>
    <w:rsid w:val="00762C7A"/>
    <w:rPr>
      <w:rFonts w:ascii="华文仿宋" w:eastAsia="华文仿宋" w:hAnsi="华文仿宋" w:hint="eastAsia"/>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8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1428</Words>
  <Characters>8143</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5</cp:revision>
  <dcterms:created xsi:type="dcterms:W3CDTF">2022-06-02T01:35:00Z</dcterms:created>
  <dcterms:modified xsi:type="dcterms:W3CDTF">2022-06-02T06:40:00Z</dcterms:modified>
</cp:coreProperties>
</file>